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4"/>
        <w:gridCol w:w="4121"/>
      </w:tblGrid>
      <w:tr w:rsidR="004A2462" w:rsidTr="00C60554">
        <w:trPr>
          <w:trHeight w:val="529"/>
        </w:trPr>
        <w:tc>
          <w:tcPr>
            <w:tcW w:w="4214" w:type="dxa"/>
          </w:tcPr>
          <w:p w:rsidR="004A2462" w:rsidRDefault="00B1187B" w:rsidP="00201DF4">
            <w:pPr>
              <w:pStyle w:val="Sidhuvud"/>
              <w:spacing w:line="240" w:lineRule="atLeast"/>
            </w:pPr>
            <w:r>
              <w:t>Tillväxt och samhällsbyggnad</w:t>
            </w:r>
            <w:r>
              <w:br/>
              <w:t>Jan Torége</w:t>
            </w:r>
          </w:p>
        </w:tc>
        <w:tc>
          <w:tcPr>
            <w:tcW w:w="4121" w:type="dxa"/>
          </w:tcPr>
          <w:p w:rsidR="004A2462" w:rsidRDefault="004A2462" w:rsidP="00122DF5">
            <w:pPr>
              <w:pStyle w:val="AdressochSignatur"/>
            </w:pPr>
          </w:p>
          <w:p w:rsidR="004A2462" w:rsidRDefault="004A2462" w:rsidP="00122DF5">
            <w:pPr>
              <w:pStyle w:val="AdressochSignatur"/>
            </w:pPr>
          </w:p>
        </w:tc>
      </w:tr>
    </w:tbl>
    <w:p w:rsidR="00CB1297" w:rsidRDefault="00CB1297" w:rsidP="00346DCD"/>
    <w:p w:rsidR="005E06AB" w:rsidRDefault="005E06AB" w:rsidP="00346DCD"/>
    <w:p w:rsidR="00B1187B" w:rsidRDefault="00B1187B" w:rsidP="00B1187B">
      <w:pPr>
        <w:pStyle w:val="Rubrik2"/>
      </w:pPr>
      <w:r>
        <w:t>Upphandling – ett nytt område i Insiktsundersökningen</w:t>
      </w:r>
    </w:p>
    <w:p w:rsidR="00B1187B" w:rsidRDefault="00B1187B" w:rsidP="00B1187B">
      <w:r>
        <w:t>Värdet av offentliga u</w:t>
      </w:r>
      <w:r w:rsidR="003930FA">
        <w:t>pphandlingar uppskattas till närmare en 1/5-del av Sveriges BNP eller 800</w:t>
      </w:r>
      <w:r>
        <w:t xml:space="preserve"> </w:t>
      </w:r>
      <w:r w:rsidR="003930FA">
        <w:t>miljarder år 2020</w:t>
      </w:r>
      <w:r>
        <w:t>. Den offentliga affären är viktig för många företag och organisationer samtidigt som offentlig sektor ska skapa mesta möjliga nytta för medborgarnas skattepengar. En rapport från Upphandlingsmyndigheten och Konkurrensverket visar på en oroande trend med minskat antal anbudsgivare per anbud samtidigt som andelen upphandlingar med endast en anbudsgivare fortsätter att öka.</w:t>
      </w:r>
    </w:p>
    <w:p w:rsidR="00B1187B" w:rsidRDefault="00B1187B" w:rsidP="00B1187B">
      <w:r>
        <w:t>Under 2019 tog Stockholm Business Alliance i samarbete med SKR fram en enkät baserat på NKI-metodik för upphandling i dialog med upphandlingschefer och företag. Ambitionen var att skapa en nationell enkät för upphandling likt den övriga Insiktsundersökningen. Observera dock att resultaten för områd</w:t>
      </w:r>
      <w:r w:rsidR="00600816">
        <w:t>et U</w:t>
      </w:r>
      <w:r>
        <w:t>pphandling inte ingår i den ordinarie Insiktsundersökningen, utan redovisas separat.</w:t>
      </w:r>
    </w:p>
    <w:p w:rsidR="00B1187B" w:rsidRDefault="00B1187B" w:rsidP="00B1187B">
      <w:r>
        <w:t>Eftersom respondenterna vad gäller upphandling är anbudsgivarna och inte kunder har vi valt att kalla nöjdhetsmåttet i undersökningen för NUI istället för NKI, dvs. vi har bytt ut begreppet kund mot upphandling.</w:t>
      </w:r>
    </w:p>
    <w:p w:rsidR="00B1187B" w:rsidRDefault="00B1187B" w:rsidP="00B1187B">
      <w:r>
        <w:t>Som ett pilotprojekt har 13 komm</w:t>
      </w:r>
      <w:r w:rsidR="003930FA">
        <w:t>uner under 2019 mätt</w:t>
      </w:r>
      <w:r>
        <w:t xml:space="preserve"> nöjdheten vid upphandling. Det genomsnittliga NUI-värdet för dessa 13 kommuner var 64.</w:t>
      </w:r>
    </w:p>
    <w:p w:rsidR="003930FA" w:rsidRDefault="00B1187B" w:rsidP="00B1187B">
      <w:r>
        <w:t>Pilotprojektet</w:t>
      </w:r>
      <w:r w:rsidR="003930FA">
        <w:t xml:space="preserve"> föll väl ut och SBA och SKR kunde</w:t>
      </w:r>
      <w:r w:rsidR="003B4473">
        <w:t xml:space="preserve"> under år 2020</w:t>
      </w:r>
      <w:r>
        <w:t xml:space="preserve"> erbjuda undersökningen</w:t>
      </w:r>
      <w:r w:rsidR="003B4473">
        <w:t xml:space="preserve"> till samtliga kommuner. Drygt 40 kommuner genomför undersökningen under detta år. </w:t>
      </w:r>
      <w:r w:rsidR="003930FA">
        <w:t>De kommuner som ännu inte mäter detta område, men som vill börja göra detta</w:t>
      </w:r>
      <w:r w:rsidR="003B4473">
        <w:t xml:space="preserve"> under 2021</w:t>
      </w:r>
      <w:r w:rsidR="003930FA">
        <w:t>, tar kontakt med sin konsult</w:t>
      </w:r>
      <w:r>
        <w:t xml:space="preserve"> </w:t>
      </w:r>
      <w:r w:rsidR="003352D3">
        <w:t>.</w:t>
      </w:r>
    </w:p>
    <w:p w:rsidR="00B1187B" w:rsidRDefault="00B1187B" w:rsidP="00B1187B">
      <w:r>
        <w:t>Ytterligare information om området Upphandling finns i instruktionerna för</w:t>
      </w:r>
      <w:r w:rsidR="001300F2">
        <w:t xml:space="preserve"> insiktsundersökningen</w:t>
      </w:r>
      <w:r>
        <w:t>. I anslutning till den länk som leder till den information du just nu läser finns även länkar till enkäterna för området Upphandling samt ärendemall där det framgår vilka uppgifter som behöver hämtas in från kommunerna.</w:t>
      </w:r>
    </w:p>
    <w:p w:rsidR="00B1187B" w:rsidRDefault="00B1187B" w:rsidP="00B1187B">
      <w:r>
        <w:t>Det finns fyra definierade målgrupper av respondenter gällande upphandling:</w:t>
      </w:r>
    </w:p>
    <w:p w:rsidR="00B1187B" w:rsidRDefault="00B1187B" w:rsidP="00B1187B">
      <w:pPr>
        <w:pStyle w:val="Liststycke"/>
        <w:numPr>
          <w:ilvl w:val="0"/>
          <w:numId w:val="2"/>
        </w:numPr>
      </w:pPr>
      <w:r>
        <w:t>De som laddat ned anbudsunderlaget, men valt att ej lämna anbud</w:t>
      </w:r>
    </w:p>
    <w:p w:rsidR="00B1187B" w:rsidRDefault="00B1187B" w:rsidP="00B1187B">
      <w:pPr>
        <w:pStyle w:val="Liststycke"/>
        <w:numPr>
          <w:ilvl w:val="0"/>
          <w:numId w:val="2"/>
        </w:numPr>
      </w:pPr>
      <w:r>
        <w:t>Anbudsgivare som lämnat ett icke kvalificerat anbud (som ej uppfyller skallkraven)</w:t>
      </w:r>
    </w:p>
    <w:p w:rsidR="00B1187B" w:rsidRDefault="00B1187B" w:rsidP="00B1187B">
      <w:pPr>
        <w:pStyle w:val="Liststycke"/>
        <w:numPr>
          <w:ilvl w:val="0"/>
          <w:numId w:val="2"/>
        </w:numPr>
      </w:pPr>
      <w:r>
        <w:t>Anbudsgivare som lämnat ett kvalificerat anbud, men ej erhållit kontrakt</w:t>
      </w:r>
    </w:p>
    <w:p w:rsidR="00B1187B" w:rsidRDefault="00B1187B" w:rsidP="00B1187B">
      <w:pPr>
        <w:pStyle w:val="Liststycke"/>
        <w:numPr>
          <w:ilvl w:val="0"/>
          <w:numId w:val="2"/>
        </w:numPr>
      </w:pPr>
      <w:r>
        <w:t>Anbudsgivare som erhållit kontrakt</w:t>
      </w:r>
    </w:p>
    <w:p w:rsidR="003930FA" w:rsidRDefault="003930FA" w:rsidP="00B1187B"/>
    <w:p w:rsidR="003930FA" w:rsidRDefault="003930FA" w:rsidP="00B1187B"/>
    <w:p w:rsidR="003930FA" w:rsidRDefault="003930FA" w:rsidP="00B1187B"/>
    <w:p w:rsidR="00B1187B" w:rsidRDefault="00B1187B" w:rsidP="00B1187B">
      <w:r>
        <w:t>Metod för målgrupp 1:</w:t>
      </w:r>
    </w:p>
    <w:p w:rsidR="003930FA" w:rsidRPr="003930FA" w:rsidRDefault="003930FA" w:rsidP="003930FA">
      <w:pPr>
        <w:pStyle w:val="Liststycke"/>
        <w:numPr>
          <w:ilvl w:val="0"/>
          <w:numId w:val="6"/>
        </w:numPr>
      </w:pPr>
      <w:r w:rsidRPr="003930FA">
        <w:t>Enkät skickas ut snarast möjligt efter att sista anbudsdatum passerat, dvs. när målgrupp 1 kan definieras.</w:t>
      </w:r>
    </w:p>
    <w:p w:rsidR="003930FA" w:rsidRPr="003930FA" w:rsidRDefault="003930FA" w:rsidP="003930FA">
      <w:pPr>
        <w:pStyle w:val="Liststycke"/>
        <w:numPr>
          <w:ilvl w:val="0"/>
          <w:numId w:val="6"/>
        </w:numPr>
      </w:pPr>
      <w:r w:rsidRPr="003930FA">
        <w:t>Endast digitala enkätutskick (inkl. två digitala påminnelser), ej telefonuppföljning.</w:t>
      </w:r>
    </w:p>
    <w:p w:rsidR="003930FA" w:rsidRPr="003930FA" w:rsidRDefault="003930FA" w:rsidP="003930FA">
      <w:pPr>
        <w:pStyle w:val="Liststycke"/>
        <w:numPr>
          <w:ilvl w:val="0"/>
          <w:numId w:val="6"/>
        </w:numPr>
      </w:pPr>
      <w:r>
        <w:t>Karantän</w:t>
      </w:r>
      <w:r w:rsidRPr="003930FA">
        <w:t xml:space="preserve">: endast en ”målgrupp </w:t>
      </w:r>
      <w:r w:rsidR="001300F2">
        <w:t>1-enkät” per kontakt och kvartal</w:t>
      </w:r>
      <w:bookmarkStart w:id="0" w:name="_GoBack"/>
      <w:bookmarkEnd w:id="0"/>
      <w:r w:rsidRPr="003930FA">
        <w:t>.</w:t>
      </w:r>
    </w:p>
    <w:p w:rsidR="003930FA" w:rsidRDefault="003930FA" w:rsidP="003930FA">
      <w:pPr>
        <w:pStyle w:val="Liststycke"/>
        <w:numPr>
          <w:ilvl w:val="0"/>
          <w:numId w:val="6"/>
        </w:numPr>
      </w:pPr>
      <w:r w:rsidRPr="003930FA">
        <w:t>Kontaktperson som ej anger ”Affärsmöjlighet för företaget” på fråga 1 tas bort för efterföljande enkäter.</w:t>
      </w:r>
    </w:p>
    <w:p w:rsidR="00B1187B" w:rsidRDefault="00B1187B" w:rsidP="00B1187B">
      <w:r>
        <w:t>Metod för målgrupp 2-4:</w:t>
      </w:r>
    </w:p>
    <w:p w:rsidR="003930FA" w:rsidRPr="003930FA" w:rsidRDefault="003930FA" w:rsidP="003930FA">
      <w:pPr>
        <w:pStyle w:val="Liststycke"/>
        <w:numPr>
          <w:ilvl w:val="0"/>
          <w:numId w:val="7"/>
        </w:numPr>
      </w:pPr>
      <w:r w:rsidRPr="003930FA">
        <w:t>Enkät skickas ut snarast möjligt efter att tilldelningsbeslut delgivits</w:t>
      </w:r>
    </w:p>
    <w:p w:rsidR="003930FA" w:rsidRPr="003930FA" w:rsidRDefault="003930FA" w:rsidP="003930FA">
      <w:pPr>
        <w:pStyle w:val="Liststycke"/>
        <w:numPr>
          <w:ilvl w:val="0"/>
          <w:numId w:val="7"/>
        </w:numPr>
      </w:pPr>
      <w:r w:rsidRPr="003930FA">
        <w:t>En NUI-enkät per kontaktperson och upphandling oavsett antal anbudsområden i upphandling</w:t>
      </w:r>
    </w:p>
    <w:p w:rsidR="003930FA" w:rsidRPr="003930FA" w:rsidRDefault="003930FA" w:rsidP="003930FA">
      <w:pPr>
        <w:pStyle w:val="Liststycke"/>
        <w:numPr>
          <w:ilvl w:val="0"/>
          <w:numId w:val="7"/>
        </w:numPr>
      </w:pPr>
      <w:r w:rsidRPr="003930FA">
        <w:t>Enkätutskick med två (2) digitala påminnelser samt efterföljande telefonuppföljning, likt den ordinarie insiktsundersökningen.</w:t>
      </w:r>
    </w:p>
    <w:p w:rsidR="003930FA" w:rsidRDefault="003930FA" w:rsidP="003930FA">
      <w:pPr>
        <w:pStyle w:val="Liststycke"/>
        <w:numPr>
          <w:ilvl w:val="0"/>
          <w:numId w:val="7"/>
        </w:numPr>
      </w:pPr>
      <w:r w:rsidRPr="003930FA">
        <w:t>Karantänsregel: samma kontaktperson får endast en (1) enkät per 60 dagar</w:t>
      </w:r>
    </w:p>
    <w:p w:rsidR="001B3529" w:rsidRDefault="00B1187B" w:rsidP="00B1187B">
      <w:r>
        <w:t>Från och</w:t>
      </w:r>
      <w:r w:rsidR="003930FA">
        <w:t xml:space="preserve"> med den 1 september 2020 finns </w:t>
      </w:r>
      <w:r>
        <w:t xml:space="preserve">området Upphandling </w:t>
      </w:r>
      <w:r w:rsidR="003930FA">
        <w:t xml:space="preserve">tillgängligt </w:t>
      </w:r>
      <w:r>
        <w:t>i webbportalen för insiktsundersökningen.</w:t>
      </w:r>
    </w:p>
    <w:p w:rsidR="008D7D70" w:rsidRPr="008D7D70" w:rsidRDefault="008D7D70" w:rsidP="008C6AE4"/>
    <w:sectPr w:rsidR="008D7D70" w:rsidRPr="008D7D70" w:rsidSect="005E06AB">
      <w:headerReference w:type="default" r:id="rId8"/>
      <w:headerReference w:type="first" r:id="rId9"/>
      <w:footerReference w:type="first" r:id="rId10"/>
      <w:pgSz w:w="11907" w:h="16839" w:code="9"/>
      <w:pgMar w:top="2041" w:right="1644" w:bottom="1701" w:left="1928"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7B" w:rsidRDefault="00B1187B" w:rsidP="005E0DE8">
      <w:pPr>
        <w:spacing w:after="0" w:line="240" w:lineRule="auto"/>
      </w:pPr>
      <w:r>
        <w:separator/>
      </w:r>
    </w:p>
  </w:endnote>
  <w:endnote w:type="continuationSeparator" w:id="0">
    <w:p w:rsidR="00B1187B" w:rsidRDefault="00B1187B"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DC" w:rsidRPr="008A4B18" w:rsidRDefault="00090FDC" w:rsidP="00090FDC">
    <w:pPr>
      <w:pStyle w:val="Sidfot"/>
      <w:rPr>
        <w:b/>
        <w:bCs/>
      </w:rPr>
    </w:pPr>
    <w:r w:rsidRPr="008A4B18">
      <w:rPr>
        <w:b/>
        <w:bCs/>
      </w:rPr>
      <w:t>Sveriges Kommuner och Regioner</w:t>
    </w:r>
  </w:p>
  <w:p w:rsidR="00090FDC" w:rsidRDefault="00090FDC" w:rsidP="00090FDC">
    <w:pPr>
      <w:pStyle w:val="Sidfot"/>
    </w:pPr>
    <w:r>
      <w:t>info@skr.se, www.skr.se</w:t>
    </w:r>
  </w:p>
  <w:p w:rsidR="00090FDC" w:rsidRDefault="00090FDC" w:rsidP="00090FDC">
    <w:pPr>
      <w:pStyle w:val="Sidfot"/>
    </w:pPr>
    <w:r w:rsidRPr="008A4B18">
      <w:rPr>
        <w:i/>
        <w:iCs/>
      </w:rPr>
      <w:t>Post:</w:t>
    </w:r>
    <w:r>
      <w:t xml:space="preserve"> 118 82 Stockholm </w:t>
    </w:r>
    <w:r w:rsidRPr="008A4B18">
      <w:rPr>
        <w:i/>
        <w:iCs/>
      </w:rPr>
      <w:t>Besök:</w:t>
    </w:r>
    <w:r>
      <w:t xml:space="preserve"> Hornsgatan 20</w:t>
    </w:r>
  </w:p>
  <w:p w:rsidR="00CB1297" w:rsidRPr="00090FDC" w:rsidRDefault="00090FDC" w:rsidP="00090FDC">
    <w:pPr>
      <w:pStyle w:val="Sidfot"/>
    </w:pPr>
    <w:r w:rsidRPr="008A4B18">
      <w:rPr>
        <w:i/>
        <w:iCs/>
      </w:rPr>
      <w:t>Tfn:</w:t>
    </w:r>
    <w:r>
      <w:t xml:space="preserve"> 08-452 70 00 </w:t>
    </w:r>
    <w:proofErr w:type="spellStart"/>
    <w:r w:rsidRPr="008A4B18">
      <w:rPr>
        <w:i/>
        <w:iCs/>
      </w:rPr>
      <w:t>Org</w:t>
    </w:r>
    <w:proofErr w:type="spellEnd"/>
    <w:r w:rsidRPr="008A4B18">
      <w:rPr>
        <w:i/>
        <w:iCs/>
      </w:rPr>
      <w:t xml:space="preserve"> nr:</w:t>
    </w:r>
    <w:r>
      <w:t xml:space="preserve"> 222000-0315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7B" w:rsidRDefault="00B1187B" w:rsidP="005E0DE8">
      <w:pPr>
        <w:spacing w:after="0" w:line="240" w:lineRule="auto"/>
      </w:pPr>
      <w:r>
        <w:separator/>
      </w:r>
    </w:p>
  </w:footnote>
  <w:footnote w:type="continuationSeparator" w:id="0">
    <w:p w:rsidR="00B1187B" w:rsidRDefault="00B1187B"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C8" w:rsidRDefault="001B3529" w:rsidP="000062C8">
    <w:pPr>
      <w:pStyle w:val="Logopositionstext"/>
    </w:pPr>
    <w:r>
      <w:rPr>
        <w:noProof/>
        <w:lang w:eastAsia="sv-SE"/>
      </w:rPr>
      <w:drawing>
        <wp:anchor distT="0" distB="0" distL="114300" distR="114300" simplePos="0" relativeHeight="251661312" behindDoc="0" locked="1" layoutInCell="1" allowOverlap="1" wp14:anchorId="5DE32E3F" wp14:editId="6F7220B8">
          <wp:simplePos x="0" y="0"/>
          <wp:positionH relativeFrom="page">
            <wp:posOffset>713105</wp:posOffset>
          </wp:positionH>
          <wp:positionV relativeFrom="page">
            <wp:posOffset>424815</wp:posOffset>
          </wp:positionV>
          <wp:extent cx="1314000" cy="543600"/>
          <wp:effectExtent l="0" t="0" r="635" b="8890"/>
          <wp:wrapNone/>
          <wp:docPr id="1" name="Bildobjek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680"/>
      <w:gridCol w:w="1146"/>
    </w:tblGrid>
    <w:tr w:rsidR="00CB1297" w:rsidTr="00861965">
      <w:trPr>
        <w:trHeight w:val="680"/>
      </w:trPr>
      <w:tc>
        <w:tcPr>
          <w:tcW w:w="4219" w:type="dxa"/>
        </w:tcPr>
        <w:p w:rsidR="00CB1297" w:rsidRDefault="00CB1297" w:rsidP="00ED220F">
          <w:pPr>
            <w:pStyle w:val="Sidhuvud"/>
          </w:pPr>
        </w:p>
      </w:tc>
      <w:sdt>
        <w:sdtPr>
          <w:rPr>
            <w:szCs w:val="16"/>
          </w:rPr>
          <w:tag w:val="ccDatum"/>
          <w:id w:val="963232741"/>
          <w:placeholder>
            <w:docPart w:val="CFF3D43A770741DC821A67B0108E0348"/>
          </w:placeholder>
          <w:date w:fullDate="2020-12-01T00:00:00Z">
            <w:dateFormat w:val="yyyy-MM-dd"/>
            <w:lid w:val="sv-SE"/>
            <w:storeMappedDataAs w:val="dateTime"/>
            <w:calendar w:val="gregorian"/>
          </w:date>
        </w:sdtPr>
        <w:sdtEndPr/>
        <w:sdtContent>
          <w:tc>
            <w:tcPr>
              <w:tcW w:w="2594" w:type="dxa"/>
            </w:tcPr>
            <w:p w:rsidR="00CB1297" w:rsidRPr="005E0DE8" w:rsidRDefault="001300F2" w:rsidP="00ED220F">
              <w:pPr>
                <w:pStyle w:val="Sidhuvud"/>
                <w:rPr>
                  <w:b/>
                  <w:sz w:val="20"/>
                  <w:szCs w:val="20"/>
                </w:rPr>
              </w:pPr>
              <w:r>
                <w:rPr>
                  <w:szCs w:val="16"/>
                </w:rPr>
                <w:t>2020-12-01</w:t>
              </w:r>
            </w:p>
          </w:tc>
        </w:sdtContent>
      </w:sdt>
      <w:tc>
        <w:tcPr>
          <w:tcW w:w="1680" w:type="dxa"/>
        </w:tcPr>
        <w:p w:rsidR="00CB1297" w:rsidRDefault="00B1187B" w:rsidP="00ED220F">
          <w:pPr>
            <w:pStyle w:val="Sidhuvud"/>
          </w:pPr>
          <w:r>
            <w:t xml:space="preserve"> </w:t>
          </w:r>
        </w:p>
        <w:p w:rsidR="00CB1297" w:rsidRDefault="00CB1297" w:rsidP="00ED220F">
          <w:pPr>
            <w:pStyle w:val="Sidhuvud"/>
          </w:pPr>
        </w:p>
      </w:tc>
      <w:tc>
        <w:tcPr>
          <w:tcW w:w="1146" w:type="dxa"/>
        </w:tcPr>
        <w:p w:rsidR="00CB1297" w:rsidRDefault="00CB1297" w:rsidP="00ED220F">
          <w:pPr>
            <w:pStyle w:val="Sidhuvud"/>
          </w:pPr>
          <w:r>
            <w:fldChar w:fldCharType="begin"/>
          </w:r>
          <w:r>
            <w:instrText xml:space="preserve"> PAGE  \* Arabic  \* MERGEFORMAT </w:instrText>
          </w:r>
          <w:r>
            <w:fldChar w:fldCharType="separate"/>
          </w:r>
          <w:r w:rsidR="001300F2">
            <w:rPr>
              <w:noProof/>
            </w:rPr>
            <w:t>2</w:t>
          </w:r>
          <w:r>
            <w:fldChar w:fldCharType="end"/>
          </w:r>
          <w:r>
            <w:t xml:space="preserve"> (</w:t>
          </w:r>
          <w:r w:rsidR="001300F2">
            <w:fldChar w:fldCharType="begin"/>
          </w:r>
          <w:r w:rsidR="001300F2">
            <w:instrText xml:space="preserve"> NUMPAGES  \* Arabic  \* MERGEFORMAT </w:instrText>
          </w:r>
          <w:r w:rsidR="001300F2">
            <w:fldChar w:fldCharType="separate"/>
          </w:r>
          <w:r w:rsidR="001300F2">
            <w:rPr>
              <w:noProof/>
            </w:rPr>
            <w:t>2</w:t>
          </w:r>
          <w:r w:rsidR="001300F2">
            <w:rPr>
              <w:noProof/>
            </w:rPr>
            <w:fldChar w:fldCharType="end"/>
          </w:r>
          <w:r>
            <w:t>)</w:t>
          </w:r>
        </w:p>
        <w:p w:rsidR="00CB1297" w:rsidRDefault="00CB1297" w:rsidP="00ED220F">
          <w:pPr>
            <w:pStyle w:val="Sidhuvud"/>
          </w:pPr>
        </w:p>
      </w:tc>
    </w:tr>
    <w:tr w:rsidR="00CB1297" w:rsidTr="00861965">
      <w:tc>
        <w:tcPr>
          <w:tcW w:w="4219" w:type="dxa"/>
        </w:tcPr>
        <w:p w:rsidR="00CB1297" w:rsidRDefault="00CB1297" w:rsidP="00ED220F">
          <w:pPr>
            <w:pStyle w:val="Sidhuvud"/>
          </w:pPr>
        </w:p>
      </w:tc>
      <w:tc>
        <w:tcPr>
          <w:tcW w:w="2594" w:type="dxa"/>
        </w:tcPr>
        <w:p w:rsidR="00CB1297" w:rsidRPr="005E0DE8" w:rsidRDefault="00CB1297" w:rsidP="00ED220F">
          <w:pPr>
            <w:pStyle w:val="Sidhuvud"/>
            <w:rPr>
              <w:b/>
              <w:sz w:val="20"/>
              <w:szCs w:val="20"/>
            </w:rPr>
          </w:pPr>
        </w:p>
      </w:tc>
      <w:tc>
        <w:tcPr>
          <w:tcW w:w="1680" w:type="dxa"/>
        </w:tcPr>
        <w:p w:rsidR="00CB1297" w:rsidRDefault="00CB1297" w:rsidP="00ED220F">
          <w:pPr>
            <w:pStyle w:val="Sidhuvud"/>
          </w:pPr>
        </w:p>
      </w:tc>
      <w:tc>
        <w:tcPr>
          <w:tcW w:w="1146" w:type="dxa"/>
        </w:tcPr>
        <w:p w:rsidR="00CB1297" w:rsidRDefault="00CB1297" w:rsidP="00ED220F">
          <w:pPr>
            <w:pStyle w:val="Sidhuvud"/>
          </w:pPr>
        </w:p>
      </w:tc>
    </w:tr>
    <w:tr w:rsidR="00CB1297" w:rsidTr="00861965">
      <w:tc>
        <w:tcPr>
          <w:tcW w:w="4219" w:type="dxa"/>
        </w:tcPr>
        <w:p w:rsidR="00CB1297" w:rsidRDefault="00CB1297" w:rsidP="00ED220F">
          <w:pPr>
            <w:pStyle w:val="Sidhuvud"/>
          </w:pPr>
        </w:p>
      </w:tc>
      <w:tc>
        <w:tcPr>
          <w:tcW w:w="2594" w:type="dxa"/>
        </w:tcPr>
        <w:p w:rsidR="00CB1297" w:rsidRPr="008377EE" w:rsidRDefault="00CB1297" w:rsidP="00ED220F">
          <w:pPr>
            <w:pStyle w:val="Sidhuvud"/>
            <w:rPr>
              <w:szCs w:val="16"/>
            </w:rPr>
          </w:pPr>
        </w:p>
      </w:tc>
      <w:tc>
        <w:tcPr>
          <w:tcW w:w="1680" w:type="dxa"/>
        </w:tcPr>
        <w:p w:rsidR="00CB1297" w:rsidRDefault="00CB1297" w:rsidP="00ED220F">
          <w:pPr>
            <w:pStyle w:val="Sidhuvud"/>
          </w:pPr>
        </w:p>
        <w:p w:rsidR="00CB1297" w:rsidRDefault="00CB1297" w:rsidP="00ED220F">
          <w:pPr>
            <w:pStyle w:val="Sidhuvud"/>
          </w:pPr>
        </w:p>
      </w:tc>
      <w:tc>
        <w:tcPr>
          <w:tcW w:w="1146" w:type="dxa"/>
        </w:tcPr>
        <w:p w:rsidR="00CB1297" w:rsidRDefault="00CB1297" w:rsidP="00ED220F">
          <w:pPr>
            <w:pStyle w:val="Sidhuvud"/>
          </w:pPr>
        </w:p>
      </w:tc>
    </w:tr>
  </w:tbl>
  <w:p w:rsidR="00CB1297" w:rsidRDefault="00CB1297" w:rsidP="00CB1297">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C8" w:rsidRPr="000062C8" w:rsidRDefault="001B3529" w:rsidP="000062C8">
    <w:pPr>
      <w:pStyle w:val="Logopositionstext"/>
    </w:pPr>
    <w:r>
      <w:rPr>
        <w:noProof/>
        <w:lang w:eastAsia="sv-SE"/>
      </w:rPr>
      <w:drawing>
        <wp:anchor distT="0" distB="0" distL="114300" distR="114300" simplePos="0" relativeHeight="251659264" behindDoc="0" locked="1" layoutInCell="1" allowOverlap="1" wp14:anchorId="27F3284F" wp14:editId="365E1F5D">
          <wp:simplePos x="0" y="0"/>
          <wp:positionH relativeFrom="page">
            <wp:posOffset>713105</wp:posOffset>
          </wp:positionH>
          <wp:positionV relativeFrom="page">
            <wp:posOffset>424815</wp:posOffset>
          </wp:positionV>
          <wp:extent cx="1314000" cy="543600"/>
          <wp:effectExtent l="0" t="0" r="635" b="8890"/>
          <wp:wrapNone/>
          <wp:docPr id="30" name="Bildobjekt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375"/>
      <w:gridCol w:w="1451"/>
    </w:tblGrid>
    <w:tr w:rsidR="00CB1297" w:rsidTr="00861965">
      <w:trPr>
        <w:trHeight w:val="680"/>
      </w:trPr>
      <w:tc>
        <w:tcPr>
          <w:tcW w:w="4219" w:type="dxa"/>
        </w:tcPr>
        <w:p w:rsidR="00CB1297" w:rsidRDefault="00CB1297" w:rsidP="00ED220F">
          <w:pPr>
            <w:pStyle w:val="Sidhuvud"/>
          </w:pPr>
        </w:p>
      </w:tc>
      <w:tc>
        <w:tcPr>
          <w:tcW w:w="2594" w:type="dxa"/>
        </w:tcPr>
        <w:p w:rsidR="00CB1297" w:rsidRDefault="00B1187B" w:rsidP="00ED220F">
          <w:pPr>
            <w:pStyle w:val="Sidhuvud"/>
            <w:rPr>
              <w:b/>
              <w:caps/>
              <w:sz w:val="20"/>
              <w:szCs w:val="20"/>
            </w:rPr>
          </w:pPr>
          <w:r>
            <w:rPr>
              <w:b/>
              <w:caps/>
              <w:sz w:val="20"/>
              <w:szCs w:val="20"/>
            </w:rPr>
            <w:t xml:space="preserve"> </w:t>
          </w:r>
        </w:p>
        <w:p w:rsidR="004A2462" w:rsidRPr="0039124C" w:rsidRDefault="001300F2" w:rsidP="00ED220F">
          <w:pPr>
            <w:pStyle w:val="Sidhuvud"/>
            <w:rPr>
              <w:b/>
              <w:caps/>
              <w:sz w:val="20"/>
              <w:szCs w:val="20"/>
            </w:rPr>
          </w:pPr>
          <w:sdt>
            <w:sdtPr>
              <w:rPr>
                <w:szCs w:val="16"/>
              </w:rPr>
              <w:tag w:val="ccDatum"/>
              <w:id w:val="464480000"/>
              <w:date w:fullDate="2020-12-01T00:00:00Z">
                <w:dateFormat w:val="yyyy-MM-dd"/>
                <w:lid w:val="sv-SE"/>
                <w:storeMappedDataAs w:val="dateTime"/>
                <w:calendar w:val="gregorian"/>
              </w:date>
            </w:sdtPr>
            <w:sdtEndPr/>
            <w:sdtContent>
              <w:r>
                <w:rPr>
                  <w:szCs w:val="16"/>
                </w:rPr>
                <w:t>2020-12-01</w:t>
              </w:r>
            </w:sdtContent>
          </w:sdt>
        </w:p>
      </w:tc>
      <w:tc>
        <w:tcPr>
          <w:tcW w:w="1375" w:type="dxa"/>
        </w:tcPr>
        <w:p w:rsidR="00CB1297" w:rsidRDefault="00B1187B" w:rsidP="00ED220F">
          <w:pPr>
            <w:pStyle w:val="Sidhuvud"/>
          </w:pPr>
          <w:r>
            <w:t xml:space="preserve"> </w:t>
          </w:r>
        </w:p>
      </w:tc>
      <w:tc>
        <w:tcPr>
          <w:tcW w:w="1451" w:type="dxa"/>
        </w:tcPr>
        <w:p w:rsidR="00CB1297" w:rsidRDefault="00CB1297" w:rsidP="00ED220F">
          <w:pPr>
            <w:pStyle w:val="Sidhuvud"/>
          </w:pPr>
        </w:p>
        <w:p w:rsidR="004A2462" w:rsidRDefault="004A2462" w:rsidP="00ED220F">
          <w:pPr>
            <w:pStyle w:val="Sidhuvud"/>
          </w:pPr>
          <w:r>
            <w:fldChar w:fldCharType="begin"/>
          </w:r>
          <w:r>
            <w:instrText xml:space="preserve"> PAGE  \* Arabic  \* MERGEFORMAT </w:instrText>
          </w:r>
          <w:r>
            <w:fldChar w:fldCharType="separate"/>
          </w:r>
          <w:r w:rsidR="001300F2">
            <w:rPr>
              <w:noProof/>
            </w:rPr>
            <w:t>1</w:t>
          </w:r>
          <w:r>
            <w:fldChar w:fldCharType="end"/>
          </w:r>
          <w:r>
            <w:t xml:space="preserve"> (</w:t>
          </w:r>
          <w:r w:rsidR="001300F2">
            <w:fldChar w:fldCharType="begin"/>
          </w:r>
          <w:r w:rsidR="001300F2">
            <w:instrText xml:space="preserve"> NUMPAGES  \* Arabic  \* MERGEFORMAT </w:instrText>
          </w:r>
          <w:r w:rsidR="001300F2">
            <w:fldChar w:fldCharType="separate"/>
          </w:r>
          <w:r w:rsidR="001300F2">
            <w:rPr>
              <w:noProof/>
            </w:rPr>
            <w:t>2</w:t>
          </w:r>
          <w:r w:rsidR="001300F2">
            <w:rPr>
              <w:noProof/>
            </w:rPr>
            <w:fldChar w:fldCharType="end"/>
          </w:r>
          <w:r>
            <w:t>)</w:t>
          </w:r>
        </w:p>
      </w:tc>
    </w:tr>
    <w:tr w:rsidR="00CB1297" w:rsidTr="00861965">
      <w:tc>
        <w:tcPr>
          <w:tcW w:w="4219" w:type="dxa"/>
        </w:tcPr>
        <w:p w:rsidR="00CB1297" w:rsidRDefault="00CB1297" w:rsidP="00ED220F">
          <w:pPr>
            <w:pStyle w:val="Sidhuvud"/>
          </w:pPr>
        </w:p>
      </w:tc>
      <w:tc>
        <w:tcPr>
          <w:tcW w:w="2594" w:type="dxa"/>
        </w:tcPr>
        <w:p w:rsidR="00CB1297" w:rsidRPr="005E0DE8" w:rsidRDefault="00CB1297" w:rsidP="00ED220F">
          <w:pPr>
            <w:pStyle w:val="Sidhuvud"/>
            <w:rPr>
              <w:b/>
              <w:sz w:val="20"/>
              <w:szCs w:val="20"/>
            </w:rPr>
          </w:pPr>
        </w:p>
      </w:tc>
      <w:tc>
        <w:tcPr>
          <w:tcW w:w="1375" w:type="dxa"/>
        </w:tcPr>
        <w:p w:rsidR="00CB1297" w:rsidRDefault="00CB1297" w:rsidP="00ED220F">
          <w:pPr>
            <w:pStyle w:val="Sidhuvud"/>
          </w:pPr>
        </w:p>
      </w:tc>
      <w:tc>
        <w:tcPr>
          <w:tcW w:w="1451" w:type="dxa"/>
        </w:tcPr>
        <w:p w:rsidR="00CB1297" w:rsidRDefault="00CB1297" w:rsidP="00ED220F">
          <w:pPr>
            <w:pStyle w:val="Sidhuvud"/>
          </w:pPr>
        </w:p>
      </w:tc>
    </w:tr>
    <w:tr w:rsidR="00CB1297" w:rsidTr="00861965">
      <w:trPr>
        <w:trHeight w:val="397"/>
      </w:trPr>
      <w:tc>
        <w:tcPr>
          <w:tcW w:w="4219" w:type="dxa"/>
        </w:tcPr>
        <w:p w:rsidR="00CB1297" w:rsidRDefault="00CB1297" w:rsidP="00ED220F">
          <w:pPr>
            <w:pStyle w:val="Sidhuvud"/>
          </w:pPr>
        </w:p>
      </w:tc>
      <w:tc>
        <w:tcPr>
          <w:tcW w:w="2594" w:type="dxa"/>
        </w:tcPr>
        <w:p w:rsidR="00CB1297" w:rsidRPr="008377EE" w:rsidRDefault="00CB1297" w:rsidP="00ED220F">
          <w:pPr>
            <w:pStyle w:val="Sidhuvud"/>
            <w:rPr>
              <w:szCs w:val="16"/>
            </w:rPr>
          </w:pPr>
        </w:p>
      </w:tc>
      <w:tc>
        <w:tcPr>
          <w:tcW w:w="1375" w:type="dxa"/>
        </w:tcPr>
        <w:p w:rsidR="00CB1297" w:rsidRDefault="00CB1297" w:rsidP="00ED220F">
          <w:pPr>
            <w:pStyle w:val="Sidhuvud"/>
          </w:pPr>
        </w:p>
      </w:tc>
      <w:tc>
        <w:tcPr>
          <w:tcW w:w="1451" w:type="dxa"/>
        </w:tcPr>
        <w:p w:rsidR="00CB1297" w:rsidRDefault="00CB1297" w:rsidP="00ED220F">
          <w:pPr>
            <w:pStyle w:val="Sidhuvud"/>
          </w:pPr>
        </w:p>
      </w:tc>
    </w:tr>
  </w:tbl>
  <w:p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5AF5"/>
    <w:multiLevelType w:val="hybridMultilevel"/>
    <w:tmpl w:val="426A6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CE4846"/>
    <w:multiLevelType w:val="hybridMultilevel"/>
    <w:tmpl w:val="D116F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890141"/>
    <w:multiLevelType w:val="hybridMultilevel"/>
    <w:tmpl w:val="8E8E8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513129"/>
    <w:multiLevelType w:val="hybridMultilevel"/>
    <w:tmpl w:val="4CEA1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AE9564A"/>
    <w:multiLevelType w:val="hybridMultilevel"/>
    <w:tmpl w:val="0B82CA64"/>
    <w:lvl w:ilvl="0" w:tplc="041D000F">
      <w:start w:val="1"/>
      <w:numFmt w:val="decimal"/>
      <w:lvlText w:val="%1."/>
      <w:lvlJc w:val="left"/>
      <w:pPr>
        <w:ind w:left="720" w:hanging="360"/>
      </w:pPr>
      <w:rPr>
        <w:rFonts w:hint="default"/>
      </w:rPr>
    </w:lvl>
    <w:lvl w:ilvl="1" w:tplc="0E02A8BE">
      <w:start w:val="4"/>
      <w:numFmt w:val="bullet"/>
      <w:lvlText w:val=""/>
      <w:lvlJc w:val="left"/>
      <w:pPr>
        <w:ind w:left="1440" w:hanging="360"/>
      </w:pPr>
      <w:rPr>
        <w:rFonts w:ascii="Times New Roman" w:eastAsiaTheme="minorHAnsi" w:hAnsi="Times New Roman"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C200BC6"/>
    <w:multiLevelType w:val="hybridMultilevel"/>
    <w:tmpl w:val="AE36BA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025D22"/>
    <w:multiLevelType w:val="hybridMultilevel"/>
    <w:tmpl w:val="652CE9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Tillväxt och samhällsbyggnad"/>
    <w:docVar w:name="LEmail" w:val="jan.torege@skr.se"/>
    <w:docVar w:name="LName" w:val="Jan Torége"/>
    <w:docVar w:name="LPhone" w:val="08-452 78 89"/>
  </w:docVars>
  <w:rsids>
    <w:rsidRoot w:val="00B1187B"/>
    <w:rsid w:val="000062C8"/>
    <w:rsid w:val="000677E1"/>
    <w:rsid w:val="00090FDC"/>
    <w:rsid w:val="001300F2"/>
    <w:rsid w:val="001B3529"/>
    <w:rsid w:val="001D089F"/>
    <w:rsid w:val="001E6123"/>
    <w:rsid w:val="00201DF4"/>
    <w:rsid w:val="002411D1"/>
    <w:rsid w:val="002844CB"/>
    <w:rsid w:val="003308D6"/>
    <w:rsid w:val="003352D3"/>
    <w:rsid w:val="0034301A"/>
    <w:rsid w:val="00346DCD"/>
    <w:rsid w:val="0037334C"/>
    <w:rsid w:val="0039124C"/>
    <w:rsid w:val="003930FA"/>
    <w:rsid w:val="003B4473"/>
    <w:rsid w:val="003D5622"/>
    <w:rsid w:val="003E69AE"/>
    <w:rsid w:val="00422098"/>
    <w:rsid w:val="004363D4"/>
    <w:rsid w:val="004541D0"/>
    <w:rsid w:val="004A2462"/>
    <w:rsid w:val="004A6D38"/>
    <w:rsid w:val="004D087F"/>
    <w:rsid w:val="005122E9"/>
    <w:rsid w:val="005E06AB"/>
    <w:rsid w:val="005E0DE8"/>
    <w:rsid w:val="00600816"/>
    <w:rsid w:val="00613943"/>
    <w:rsid w:val="00686991"/>
    <w:rsid w:val="006B74C0"/>
    <w:rsid w:val="0070293C"/>
    <w:rsid w:val="00743BF7"/>
    <w:rsid w:val="00744A9D"/>
    <w:rsid w:val="00762F7C"/>
    <w:rsid w:val="007B42C7"/>
    <w:rsid w:val="008377EE"/>
    <w:rsid w:val="00861965"/>
    <w:rsid w:val="0087510C"/>
    <w:rsid w:val="008B14D0"/>
    <w:rsid w:val="008B616D"/>
    <w:rsid w:val="008C6AE4"/>
    <w:rsid w:val="008D7D70"/>
    <w:rsid w:val="00902A5A"/>
    <w:rsid w:val="00927E7C"/>
    <w:rsid w:val="00957357"/>
    <w:rsid w:val="00A14E45"/>
    <w:rsid w:val="00B1187B"/>
    <w:rsid w:val="00B81AEF"/>
    <w:rsid w:val="00BF0CC4"/>
    <w:rsid w:val="00C52485"/>
    <w:rsid w:val="00C60554"/>
    <w:rsid w:val="00CB1297"/>
    <w:rsid w:val="00CB4234"/>
    <w:rsid w:val="00D827F3"/>
    <w:rsid w:val="00D83819"/>
    <w:rsid w:val="00D947AA"/>
    <w:rsid w:val="00E7476B"/>
    <w:rsid w:val="00F22528"/>
    <w:rsid w:val="00F33A41"/>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01BDD"/>
  <w15:docId w15:val="{C2406A2B-F449-4F7D-A085-92B32CE2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C"/>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PM\1%20SKR\Svensk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F3D43A770741DC821A67B0108E0348"/>
        <w:category>
          <w:name w:val="Allmänt"/>
          <w:gallery w:val="placeholder"/>
        </w:category>
        <w:types>
          <w:type w:val="bbPlcHdr"/>
        </w:types>
        <w:behaviors>
          <w:behavior w:val="content"/>
        </w:behaviors>
        <w:guid w:val="{FEDC64C3-C2D8-4962-98C9-182EBD3234A5}"/>
      </w:docPartPr>
      <w:docPartBody>
        <w:p w:rsidR="002920CC" w:rsidRDefault="002920CC">
          <w:pPr>
            <w:pStyle w:val="CFF3D43A770741DC821A67B0108E0348"/>
          </w:pPr>
          <w:r>
            <w:rPr>
              <w:rStyle w:val="Platshllartext"/>
            </w:rPr>
            <w:t>Ärende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CC"/>
    <w:rsid w:val="002920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B612A525FEA4AD88A5E6F72512C27BC">
    <w:name w:val="4B612A525FEA4AD88A5E6F72512C27BC"/>
  </w:style>
  <w:style w:type="paragraph" w:customStyle="1" w:styleId="CFF3D43A770741DC821A67B0108E0348">
    <w:name w:val="CFF3D43A770741DC821A67B0108E0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6E1E-D9EC-46DA-9782-4EACF2C2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Svenska.dotm</Template>
  <TotalTime>50</TotalTime>
  <Pages>2</Pages>
  <Words>500</Words>
  <Characters>2650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Torége Jan</dc:creator>
  <cp:lastModifiedBy>Torége Jan</cp:lastModifiedBy>
  <cp:revision>6</cp:revision>
  <cp:lastPrinted>2020-08-27T06:48:00Z</cp:lastPrinted>
  <dcterms:created xsi:type="dcterms:W3CDTF">2020-08-26T10:41:00Z</dcterms:created>
  <dcterms:modified xsi:type="dcterms:W3CDTF">2020-12-14T08:05:00Z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