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3EBE" w14:textId="7F44DFA9" w:rsidR="00F14851" w:rsidRDefault="00F14851" w:rsidP="000B66B8">
      <w:pPr>
        <w:pStyle w:val="Rubrik1"/>
        <w:rPr>
          <w:lang w:val="sv-SE"/>
        </w:rPr>
      </w:pPr>
      <w:r w:rsidRPr="00F14851">
        <w:rPr>
          <w:lang w:val="sv-SE"/>
        </w:rPr>
        <w:t>Allmänna bestämmelser för delegeringen</w:t>
      </w:r>
      <w:r>
        <w:rPr>
          <w:lang w:val="sv-SE"/>
        </w:rPr>
        <w:t xml:space="preserve"> </w:t>
      </w:r>
    </w:p>
    <w:p w14:paraId="24ECB350" w14:textId="1743EFA5" w:rsidR="00F14851" w:rsidRDefault="00F14851" w:rsidP="00F14851">
      <w:pPr>
        <w:rPr>
          <w:lang w:val="sv-SE"/>
        </w:rPr>
      </w:pPr>
      <w:r w:rsidRPr="00F14851">
        <w:rPr>
          <w:lang w:val="sv-SE"/>
        </w:rPr>
        <w:t>Syftet med delegering av nämndens beslutanderätt är att avlasta nämnden mindre</w:t>
      </w:r>
      <w:r>
        <w:rPr>
          <w:lang w:val="sv-SE"/>
        </w:rPr>
        <w:t xml:space="preserve"> </w:t>
      </w:r>
      <w:r w:rsidRPr="00F14851">
        <w:rPr>
          <w:lang w:val="sv-SE"/>
        </w:rPr>
        <w:t>viktiga ärenden för att möjliggöra en effektivare kommunal förvaltning med snabbare</w:t>
      </w:r>
      <w:r>
        <w:rPr>
          <w:lang w:val="sv-SE"/>
        </w:rPr>
        <w:t xml:space="preserve"> </w:t>
      </w:r>
      <w:r w:rsidRPr="00F14851">
        <w:rPr>
          <w:lang w:val="sv-SE"/>
        </w:rPr>
        <w:t>beslutsvägar och kortare handläggningstider.</w:t>
      </w:r>
    </w:p>
    <w:p w14:paraId="244D3AFD" w14:textId="11E3D24F" w:rsidR="00F14851" w:rsidRDefault="00F14851" w:rsidP="00F14851">
      <w:pPr>
        <w:rPr>
          <w:lang w:val="sv-SE"/>
        </w:rPr>
      </w:pPr>
      <w:r w:rsidRPr="00F14851">
        <w:rPr>
          <w:lang w:val="sv-SE"/>
        </w:rPr>
        <w:t>Delegationsrätten omfattar (med undantag för delegation i brådskande ärenden, A1 nedan) inte ärenden som är av principiell beskaffenhet eller annars av större vikt. Sådana ärenden ska av delegaten hänskjutas till nämnden för avgörande</w:t>
      </w:r>
      <w:r w:rsidR="00AF72BF">
        <w:rPr>
          <w:lang w:val="sv-SE"/>
        </w:rPr>
        <w:t xml:space="preserve">, med undantag för befogenheten att besluta i brådskande ärenden enligt 6 kap. 39 § KL. Sådana </w:t>
      </w:r>
      <w:r w:rsidR="00F26FE8">
        <w:rPr>
          <w:lang w:val="sv-SE"/>
        </w:rPr>
        <w:t>brådskande</w:t>
      </w:r>
      <w:r w:rsidR="00AF72BF">
        <w:rPr>
          <w:lang w:val="sv-SE"/>
        </w:rPr>
        <w:t xml:space="preserve">beslut ska alltid anmälas till nämnden. </w:t>
      </w:r>
    </w:p>
    <w:p w14:paraId="05E8D85B" w14:textId="39C607A8" w:rsidR="00F14851" w:rsidRDefault="003532FC" w:rsidP="00F14851">
      <w:pPr>
        <w:rPr>
          <w:lang w:val="sv-SE"/>
        </w:rPr>
      </w:pPr>
      <w:r>
        <w:rPr>
          <w:lang w:val="sv-SE"/>
        </w:rPr>
        <w:t xml:space="preserve">Vilka beslut som </w:t>
      </w:r>
      <w:r w:rsidR="00F26FE8">
        <w:rPr>
          <w:lang w:val="sv-SE"/>
        </w:rPr>
        <w:t xml:space="preserve">ska anmälas till nämnden </w:t>
      </w:r>
      <w:r>
        <w:rPr>
          <w:lang w:val="sv-SE"/>
        </w:rPr>
        <w:t xml:space="preserve">behöver anges. </w:t>
      </w:r>
      <w:r w:rsidR="00F26FE8">
        <w:rPr>
          <w:lang w:val="sv-SE"/>
        </w:rPr>
        <w:t xml:space="preserve">Det kan </w:t>
      </w:r>
      <w:r>
        <w:rPr>
          <w:lang w:val="sv-SE"/>
        </w:rPr>
        <w:t xml:space="preserve">uttryckas t.ex. </w:t>
      </w:r>
      <w:r w:rsidR="00F26FE8">
        <w:rPr>
          <w:lang w:val="sv-SE"/>
        </w:rPr>
        <w:t>genom undantag från anmälningsplikt för beslut som fattas med stöd av vidaredelegering av förvaltningschef</w:t>
      </w:r>
      <w:r w:rsidR="00E24CF7">
        <w:rPr>
          <w:lang w:val="sv-SE"/>
        </w:rPr>
        <w:t xml:space="preserve"> eller för beslut i uppräknade ärendegrupper</w:t>
      </w:r>
      <w:r w:rsidR="00F26FE8">
        <w:rPr>
          <w:lang w:val="sv-SE"/>
        </w:rPr>
        <w:t>. Beslut som inte ska anmälas till nämnden behöver protokollföras särskilt om de kan överklagas med laglighetsprövning enligt 13 kap. KL, se 6 kap. 40 § KL.</w:t>
      </w:r>
    </w:p>
    <w:p w14:paraId="35DF6ADB" w14:textId="358C36A1" w:rsidR="00F14851" w:rsidRPr="00F14851" w:rsidRDefault="00F14851" w:rsidP="00F14851">
      <w:p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Rätt att besluta i en viss ärendegrupp innefattar rätt att</w:t>
      </w:r>
      <w:r w:rsidR="00E24CF7">
        <w:rPr>
          <w:rFonts w:ascii="Times New Roman" w:eastAsia="Times New Roman" w:hAnsi="Times New Roman" w:cs="Times New Roman"/>
          <w:lang w:val="sv-SE" w:eastAsia="sv-SE"/>
        </w:rPr>
        <w:t xml:space="preserve">: </w:t>
      </w:r>
    </w:p>
    <w:p w14:paraId="57132B39"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bifalla eller avslå en ansökan,</w:t>
      </w:r>
    </w:p>
    <w:p w14:paraId="156E177B"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förena tillstånd/godkännande/dispenser/undantag med villkor,</w:t>
      </w:r>
    </w:p>
    <w:p w14:paraId="3B878122" w14:textId="11CDFB36"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besluta vad som i övrigt ska gälla för beslut om tillstånd, godkännande, dispens eller undantag enligt vad som anges i särskilda bestämmelser,</w:t>
      </w:r>
    </w:p>
    <w:p w14:paraId="5871B8B6"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meddela förelägganden eller förbud i tillsyns- och anmälningsärenden,</w:t>
      </w:r>
    </w:p>
    <w:p w14:paraId="1DC80346" w14:textId="77777777" w:rsidR="00F14851" w:rsidRPr="00F14851" w:rsidRDefault="00F14851" w:rsidP="000B66B8">
      <w:pPr>
        <w:numPr>
          <w:ilvl w:val="0"/>
          <w:numId w:val="4"/>
        </w:numPr>
        <w:autoSpaceDE w:val="0"/>
        <w:autoSpaceDN w:val="0"/>
        <w:spacing w:line="300" w:lineRule="atLeast"/>
        <w:ind w:left="714" w:hanging="357"/>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 xml:space="preserve">att lämna en anmälan eller ett </w:t>
      </w:r>
      <w:r w:rsidRPr="000B66B8">
        <w:rPr>
          <w:lang w:val="sv-SE"/>
        </w:rPr>
        <w:t>klagomål utan åtgärd.</w:t>
      </w:r>
    </w:p>
    <w:p w14:paraId="1D325026" w14:textId="2C628D03" w:rsidR="00F14851" w:rsidRPr="00F14851" w:rsidRDefault="00F14851" w:rsidP="000B66B8">
      <w:pPr>
        <w:autoSpaceDE w:val="0"/>
        <w:autoSpaceDN w:val="0"/>
        <w:spacing w:before="120"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 xml:space="preserve">Rätt att besluta i en viss ärendegrupp innefattar också rätt att besluta  </w:t>
      </w:r>
    </w:p>
    <w:p w14:paraId="2E3992BB" w14:textId="77777777" w:rsidR="00F14851" w:rsidRPr="00B106BA"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när så är särskilt föreskrivet, förelägga sökanden att avhjälpa brist i ansök</w:t>
      </w:r>
      <w:r w:rsidRPr="00F14851">
        <w:rPr>
          <w:rFonts w:ascii="Times New Roman" w:eastAsia="Times New Roman" w:hAnsi="Times New Roman" w:cs="Times New Roman"/>
          <w:lang w:val="sv-SE" w:eastAsia="sv-SE"/>
        </w:rPr>
        <w:softHyphen/>
        <w:t xml:space="preserve">ningshandlingarna vid äventyr att bristen avhjälps på sökandens bekostnad eller ansökan avvisas (19 kap. 5 § första </w:t>
      </w:r>
      <w:r w:rsidRPr="00B106BA">
        <w:rPr>
          <w:rFonts w:ascii="Times New Roman" w:eastAsia="Times New Roman" w:hAnsi="Times New Roman" w:cs="Times New Roman"/>
          <w:lang w:val="sv-SE" w:eastAsia="sv-SE"/>
        </w:rPr>
        <w:t>stycket 2 och 22 kap. 2 § MB),</w:t>
      </w:r>
    </w:p>
    <w:p w14:paraId="71BECA00" w14:textId="77777777" w:rsidR="00F14851" w:rsidRPr="00B106BA"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B106BA">
        <w:rPr>
          <w:rFonts w:ascii="Times New Roman" w:eastAsia="Times New Roman" w:hAnsi="Times New Roman" w:cs="Times New Roman"/>
          <w:lang w:val="sv-SE" w:eastAsia="sv-SE"/>
        </w:rPr>
        <w:t>att besluta att avvisa en ansökan, när förutsättningar inte finns för att ta upp ärendet till behandling i sak,</w:t>
      </w:r>
    </w:p>
    <w:p w14:paraId="3F585970" w14:textId="66D8D2F5" w:rsidR="000B66B8"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avskriva ett ärende från vidare handläggning (om en ansökan har återkallats eller frågan förfallit av annan anledning),</w:t>
      </w:r>
    </w:p>
    <w:p w14:paraId="2721DCCB" w14:textId="77777777" w:rsidR="000B66B8" w:rsidRDefault="000B66B8">
      <w:pPr>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br w:type="page"/>
      </w:r>
    </w:p>
    <w:p w14:paraId="3B6BE5D8" w14:textId="77777777" w:rsidR="00F14851" w:rsidRPr="00F14851"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lastRenderedPageBreak/>
        <w:t>att besluta om rättelse/ändring av beslut som delegaten fattat enligt de förut</w:t>
      </w:r>
      <w:r w:rsidRPr="00F14851">
        <w:rPr>
          <w:rFonts w:ascii="Times New Roman" w:eastAsia="Times New Roman" w:hAnsi="Times New Roman" w:cs="Times New Roman"/>
          <w:lang w:val="sv-SE" w:eastAsia="sv-SE"/>
        </w:rPr>
        <w:softHyphen/>
        <w:t xml:space="preserve">sättningar som anges i 36 § respektive 37 – 39 §§ förvaltningslagen, </w:t>
      </w:r>
    </w:p>
    <w:p w14:paraId="355D663D" w14:textId="262B0FAD" w:rsidR="00F14851" w:rsidRPr="00F14851"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avvisa överklagande av beslut som fattats av delegaten när överklagandet kommit in för sent enligt 45 § förvaltningslagen.</w:t>
      </w:r>
    </w:p>
    <w:p w14:paraId="26959963" w14:textId="77777777" w:rsidR="00F14851" w:rsidRPr="00F14851" w:rsidRDefault="00F14851" w:rsidP="00F14851">
      <w:p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 xml:space="preserve">Delegation till tjänsteperson får vid förfall för denne, utövas av förordnad vikarie för denne. Delegation till chef får vid förfall för denne, utövas av tillförordnad chef. </w:t>
      </w:r>
    </w:p>
    <w:p w14:paraId="261A2051" w14:textId="44FEB099" w:rsidR="00256C64" w:rsidRPr="00256C64" w:rsidRDefault="00256C64" w:rsidP="000B66B8">
      <w:pPr>
        <w:pStyle w:val="Rubrik2"/>
        <w:rPr>
          <w:lang w:val="sv-SE"/>
        </w:rPr>
      </w:pPr>
      <w:r>
        <w:rPr>
          <w:lang w:val="sv-SE"/>
        </w:rPr>
        <w:t xml:space="preserve">Allmänna ärenden </w:t>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402"/>
        <w:gridCol w:w="1701"/>
        <w:gridCol w:w="2977"/>
      </w:tblGrid>
      <w:tr w:rsidR="00256C64" w:rsidRPr="000B66B8" w14:paraId="483077BF" w14:textId="77777777" w:rsidTr="000B66B8">
        <w:trPr>
          <w:trHeight w:val="836"/>
        </w:trPr>
        <w:tc>
          <w:tcPr>
            <w:tcW w:w="776" w:type="dxa"/>
          </w:tcPr>
          <w:p w14:paraId="53568669"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Nr</w:t>
            </w:r>
          </w:p>
        </w:tc>
        <w:tc>
          <w:tcPr>
            <w:tcW w:w="3402" w:type="dxa"/>
          </w:tcPr>
          <w:p w14:paraId="396F52D2"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Ärenden/ärendegrupp</w:t>
            </w:r>
          </w:p>
        </w:tc>
        <w:tc>
          <w:tcPr>
            <w:tcW w:w="1701" w:type="dxa"/>
          </w:tcPr>
          <w:p w14:paraId="7EC9129C"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Delegat(er)</w:t>
            </w:r>
          </w:p>
        </w:tc>
        <w:tc>
          <w:tcPr>
            <w:tcW w:w="2977" w:type="dxa"/>
          </w:tcPr>
          <w:p w14:paraId="02DBE017"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 xml:space="preserve">Anm. </w:t>
            </w:r>
          </w:p>
        </w:tc>
      </w:tr>
      <w:tr w:rsidR="00256C64" w:rsidRPr="000B66B8" w14:paraId="29C15309" w14:textId="77777777" w:rsidTr="000B66B8">
        <w:trPr>
          <w:trHeight w:val="836"/>
        </w:trPr>
        <w:tc>
          <w:tcPr>
            <w:tcW w:w="776" w:type="dxa"/>
          </w:tcPr>
          <w:p w14:paraId="066EA65F"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A</w:t>
            </w:r>
          </w:p>
        </w:tc>
        <w:tc>
          <w:tcPr>
            <w:tcW w:w="3402" w:type="dxa"/>
          </w:tcPr>
          <w:p w14:paraId="5DF135AB"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Allmänna ärenden</w:t>
            </w:r>
          </w:p>
        </w:tc>
        <w:tc>
          <w:tcPr>
            <w:tcW w:w="1701" w:type="dxa"/>
          </w:tcPr>
          <w:p w14:paraId="09A4D2F1"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p>
        </w:tc>
        <w:tc>
          <w:tcPr>
            <w:tcW w:w="2977" w:type="dxa"/>
          </w:tcPr>
          <w:p w14:paraId="133D17A8"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p>
        </w:tc>
      </w:tr>
      <w:tr w:rsidR="00256C64" w:rsidRPr="00256C64" w14:paraId="2B9BE2AF" w14:textId="77777777" w:rsidTr="000B66B8">
        <w:trPr>
          <w:trHeight w:val="1571"/>
        </w:trPr>
        <w:tc>
          <w:tcPr>
            <w:tcW w:w="776" w:type="dxa"/>
          </w:tcPr>
          <w:p w14:paraId="789B5349"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A.1</w:t>
            </w:r>
          </w:p>
        </w:tc>
        <w:tc>
          <w:tcPr>
            <w:tcW w:w="3402" w:type="dxa"/>
          </w:tcPr>
          <w:p w14:paraId="79D7219C"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Besluta i ärenden som är så brådskande att nämndens avgörande inte kan avvaktas. Delegationen avser alla nämndens verksam</w:t>
            </w:r>
            <w:r w:rsidRPr="00256C64">
              <w:rPr>
                <w:rFonts w:ascii="Times New Roman" w:eastAsia="Times New Roman" w:hAnsi="Times New Roman" w:cs="Times New Roman"/>
                <w:lang w:val="sv-SE" w:eastAsia="sv-SE"/>
              </w:rPr>
              <w:softHyphen/>
              <w:t xml:space="preserve">heter. Beslut ska alltid anmälas på nämndens nästa sammanträde. </w:t>
            </w:r>
          </w:p>
        </w:tc>
        <w:tc>
          <w:tcPr>
            <w:tcW w:w="1701" w:type="dxa"/>
          </w:tcPr>
          <w:p w14:paraId="4D3154E2"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6 kap. 39 § KL</w:t>
            </w:r>
          </w:p>
        </w:tc>
        <w:tc>
          <w:tcPr>
            <w:tcW w:w="2977" w:type="dxa"/>
          </w:tcPr>
          <w:p w14:paraId="78923BA3"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Ordförande</w:t>
            </w:r>
          </w:p>
          <w:p w14:paraId="1D06DEB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r>
      <w:tr w:rsidR="00256C64" w:rsidRPr="002159A6" w14:paraId="547C494B" w14:textId="77777777" w:rsidTr="000B66B8">
        <w:trPr>
          <w:trHeight w:val="838"/>
        </w:trPr>
        <w:tc>
          <w:tcPr>
            <w:tcW w:w="776" w:type="dxa"/>
          </w:tcPr>
          <w:p w14:paraId="16542E3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A.2</w:t>
            </w:r>
          </w:p>
        </w:tc>
        <w:tc>
          <w:tcPr>
            <w:tcW w:w="3402" w:type="dxa"/>
          </w:tcPr>
          <w:p w14:paraId="367EABC2" w14:textId="718DE08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Besluta att avvisa en överklagandeskrivelse som inkommit för sent.</w:t>
            </w:r>
          </w:p>
        </w:tc>
        <w:tc>
          <w:tcPr>
            <w:tcW w:w="1701" w:type="dxa"/>
          </w:tcPr>
          <w:p w14:paraId="349003E6"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45 § FL</w:t>
            </w:r>
          </w:p>
        </w:tc>
        <w:tc>
          <w:tcPr>
            <w:tcW w:w="2977" w:type="dxa"/>
          </w:tcPr>
          <w:p w14:paraId="13F260E7" w14:textId="7A42AAD3"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Om beslutanderätten i sådana frågor redan ligger på delegaten i det ärende som överklagats enligt de allmänna bestämmelserna för delegeringen, behöver inte frågan tas upp här.</w:t>
            </w:r>
          </w:p>
        </w:tc>
      </w:tr>
      <w:tr w:rsidR="00256C64" w:rsidRPr="002159A6" w14:paraId="37AF3AAA" w14:textId="77777777" w:rsidTr="000B66B8">
        <w:trPr>
          <w:trHeight w:val="903"/>
        </w:trPr>
        <w:tc>
          <w:tcPr>
            <w:tcW w:w="776" w:type="dxa"/>
          </w:tcPr>
          <w:p w14:paraId="3F14B81C"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A.3</w:t>
            </w:r>
          </w:p>
        </w:tc>
        <w:tc>
          <w:tcPr>
            <w:tcW w:w="3402" w:type="dxa"/>
          </w:tcPr>
          <w:p w14:paraId="18E7D94D" w14:textId="6294794E"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avge yttrande till högre instans med anledning av överklagande av beslut som fattats med stöd av delegation</w:t>
            </w:r>
            <w:r w:rsidR="00AC7C00">
              <w:rPr>
                <w:rFonts w:ascii="Times New Roman" w:eastAsia="Times New Roman" w:hAnsi="Times New Roman" w:cs="Times New Roman"/>
                <w:szCs w:val="20"/>
                <w:lang w:val="sv-SE" w:eastAsia="sv-SE"/>
              </w:rPr>
              <w:t>.</w:t>
            </w:r>
          </w:p>
        </w:tc>
        <w:tc>
          <w:tcPr>
            <w:tcW w:w="1701" w:type="dxa"/>
          </w:tcPr>
          <w:p w14:paraId="11880B42"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977" w:type="dxa"/>
          </w:tcPr>
          <w:p w14:paraId="2B24A3DE" w14:textId="15041BFF"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Om man inte vill lägga beslutanderätten på den delegat som fattat beslutet i det överklagade ärendet, kan beslutanderätten i den här typen av frågor istället läggas på en högre nivå i delegationsordningen, om man inte regelmässigt vill hantera frågorna i nämnden.</w:t>
            </w:r>
          </w:p>
        </w:tc>
      </w:tr>
    </w:tbl>
    <w:p w14:paraId="5F430E5C" w14:textId="77777777" w:rsidR="009533D6" w:rsidRPr="009533D6" w:rsidRDefault="009533D6">
      <w:pPr>
        <w:rPr>
          <w:lang w:val="sv-SE"/>
        </w:rPr>
      </w:pPr>
      <w:r w:rsidRPr="009533D6">
        <w:rPr>
          <w:lang w:val="sv-SE"/>
        </w:rPr>
        <w:br w:type="page"/>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402"/>
        <w:gridCol w:w="1701"/>
        <w:gridCol w:w="2977"/>
      </w:tblGrid>
      <w:tr w:rsidR="00256C64" w:rsidRPr="002159A6" w14:paraId="16948992" w14:textId="77777777" w:rsidTr="000B66B8">
        <w:trPr>
          <w:trHeight w:val="903"/>
        </w:trPr>
        <w:tc>
          <w:tcPr>
            <w:tcW w:w="776" w:type="dxa"/>
          </w:tcPr>
          <w:p w14:paraId="1417602A" w14:textId="6EA2311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lastRenderedPageBreak/>
              <w:t>A.4</w:t>
            </w:r>
          </w:p>
        </w:tc>
        <w:tc>
          <w:tcPr>
            <w:tcW w:w="3402" w:type="dxa"/>
          </w:tcPr>
          <w:p w14:paraId="5FD0EC25" w14:textId="0FC907E9"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överklaga beslut och domar som innefattar ändring av beslut som fattats med stöd av delegation</w:t>
            </w:r>
          </w:p>
        </w:tc>
        <w:tc>
          <w:tcPr>
            <w:tcW w:w="1701" w:type="dxa"/>
          </w:tcPr>
          <w:p w14:paraId="6D002CD1"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977" w:type="dxa"/>
          </w:tcPr>
          <w:p w14:paraId="3AC444EA" w14:textId="714E990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Om beslutanderätten i sådana frågor redan ligger på delegaten i det ärende som överklagats enligt de allmänna bestämmelserna för delegeringen, behöver inte frågan tas upp här.</w:t>
            </w:r>
          </w:p>
        </w:tc>
      </w:tr>
      <w:tr w:rsidR="00256C64" w:rsidRPr="002159A6" w14:paraId="2D1D2883" w14:textId="77777777" w:rsidTr="000B66B8">
        <w:trPr>
          <w:trHeight w:val="903"/>
        </w:trPr>
        <w:tc>
          <w:tcPr>
            <w:tcW w:w="776" w:type="dxa"/>
          </w:tcPr>
          <w:p w14:paraId="4CFCC371" w14:textId="47BA8453"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A.5</w:t>
            </w:r>
          </w:p>
        </w:tc>
        <w:tc>
          <w:tcPr>
            <w:tcW w:w="3402" w:type="dxa"/>
          </w:tcPr>
          <w:p w14:paraId="17E2A4D6" w14:textId="253423B3"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ansöka hos mark- och miljödomstol respektive förvaltningsrätt om utdömande av vite</w:t>
            </w:r>
          </w:p>
        </w:tc>
        <w:tc>
          <w:tcPr>
            <w:tcW w:w="1701" w:type="dxa"/>
          </w:tcPr>
          <w:p w14:paraId="6CDA76F6" w14:textId="46DC4A89"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21 kap. 1 § tredje stycket 8 MB respektive 6 § viteslagen</w:t>
            </w:r>
          </w:p>
        </w:tc>
        <w:tc>
          <w:tcPr>
            <w:tcW w:w="2977" w:type="dxa"/>
          </w:tcPr>
          <w:p w14:paraId="1412B7AD" w14:textId="66E11B2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I denna rätt ingår rätten att på nämndens vägnar svara för den fortsatta handläggningen i målet.</w:t>
            </w:r>
          </w:p>
        </w:tc>
      </w:tr>
      <w:tr w:rsidR="00256C64" w:rsidRPr="002159A6" w14:paraId="234E5DD7" w14:textId="77777777" w:rsidTr="000B66B8">
        <w:trPr>
          <w:trHeight w:val="903"/>
        </w:trPr>
        <w:tc>
          <w:tcPr>
            <w:tcW w:w="776" w:type="dxa"/>
          </w:tcPr>
          <w:p w14:paraId="021F0196" w14:textId="0C54C547"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A.6</w:t>
            </w:r>
          </w:p>
        </w:tc>
        <w:tc>
          <w:tcPr>
            <w:tcW w:w="3402" w:type="dxa"/>
          </w:tcPr>
          <w:p w14:paraId="7A8C8349" w14:textId="21C5CEA6"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 xml:space="preserve">Besluta att utse ombud att företräda nämnden vid förhandling eller förrättning i mål och ärenden vid </w:t>
            </w:r>
            <w:r w:rsidR="001F3180">
              <w:rPr>
                <w:rFonts w:ascii="Times New Roman" w:eastAsia="Times New Roman" w:hAnsi="Times New Roman" w:cs="Times New Roman"/>
                <w:szCs w:val="20"/>
                <w:lang w:val="sv-SE" w:eastAsia="sv-SE"/>
              </w:rPr>
              <w:t xml:space="preserve">domstol </w:t>
            </w:r>
            <w:r w:rsidRPr="00256C64">
              <w:rPr>
                <w:rFonts w:ascii="Times New Roman" w:eastAsia="Times New Roman" w:hAnsi="Times New Roman" w:cs="Times New Roman"/>
                <w:szCs w:val="20"/>
                <w:lang w:val="sv-SE" w:eastAsia="sv-SE"/>
              </w:rPr>
              <w:t>och andra myndigheter</w:t>
            </w:r>
          </w:p>
        </w:tc>
        <w:tc>
          <w:tcPr>
            <w:tcW w:w="1701" w:type="dxa"/>
          </w:tcPr>
          <w:p w14:paraId="7B957B05" w14:textId="5B9D15A8"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6 kap. 15 § KL</w:t>
            </w:r>
          </w:p>
        </w:tc>
        <w:tc>
          <w:tcPr>
            <w:tcW w:w="2977" w:type="dxa"/>
          </w:tcPr>
          <w:p w14:paraId="309D72EB" w14:textId="4DD24129"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Observera att möjligheten att lämna fullmakt till någon att företräda kommunen – dvs. frånsett den roll nämnden har som tillstånds- och tillsynsmyndighet – förutsätter att fullmäktige i reglementet för kommunstyrelsen och nämnderna eller i särskilt beslut gett nämnderna behörighet att företräda kommunen vid domstol m.m. inom sina ansvarsområden, jfr. 6 kap. 15 § kommunallagen. Delegationen omfattar utfärdande av fullmakt</w:t>
            </w:r>
            <w:r w:rsidR="00E24CF7">
              <w:rPr>
                <w:rFonts w:ascii="Times New Roman" w:eastAsia="Times New Roman" w:hAnsi="Times New Roman" w:cs="Times New Roman"/>
                <w:lang w:val="sv-SE" w:eastAsia="sv-SE"/>
              </w:rPr>
              <w:t xml:space="preserve">. Notera </w:t>
            </w:r>
            <w:r w:rsidR="00E24CF7" w:rsidRPr="00E24CF7">
              <w:rPr>
                <w:rFonts w:ascii="Times New Roman" w:eastAsia="Times New Roman" w:hAnsi="Times New Roman" w:cs="Times New Roman"/>
                <w:lang w:val="sv-SE" w:eastAsia="sv-SE"/>
              </w:rPr>
              <w:t>6 kap 38 § 2 punkten</w:t>
            </w:r>
            <w:r w:rsidR="00E24CF7">
              <w:rPr>
                <w:rFonts w:ascii="Times New Roman" w:eastAsia="Times New Roman" w:hAnsi="Times New Roman" w:cs="Times New Roman"/>
                <w:lang w:val="sv-SE" w:eastAsia="sv-SE"/>
              </w:rPr>
              <w:t xml:space="preserve"> KL</w:t>
            </w:r>
            <w:r w:rsidR="00E24CF7" w:rsidRPr="00E24CF7">
              <w:rPr>
                <w:rFonts w:ascii="Times New Roman" w:eastAsia="Times New Roman" w:hAnsi="Times New Roman" w:cs="Times New Roman"/>
                <w:lang w:val="sv-SE" w:eastAsia="sv-SE"/>
              </w:rPr>
              <w:t>. Om det överklagade beslutet fattades av nämnden som sådan, kan ett yttrande till en domstol inte delegeras</w:t>
            </w:r>
          </w:p>
        </w:tc>
      </w:tr>
      <w:tr w:rsidR="008C3ACC" w:rsidRPr="002159A6" w14:paraId="47A75DF2" w14:textId="77777777" w:rsidTr="000B66B8">
        <w:trPr>
          <w:trHeight w:val="903"/>
        </w:trPr>
        <w:tc>
          <w:tcPr>
            <w:tcW w:w="776" w:type="dxa"/>
          </w:tcPr>
          <w:p w14:paraId="7E215DCD" w14:textId="7D1ED720" w:rsidR="008C3ACC" w:rsidRDefault="00715493"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A.7</w:t>
            </w:r>
          </w:p>
        </w:tc>
        <w:tc>
          <w:tcPr>
            <w:tcW w:w="3402" w:type="dxa"/>
          </w:tcPr>
          <w:p w14:paraId="611878D5" w14:textId="0370420D" w:rsidR="008C3ACC" w:rsidRPr="00256C64" w:rsidRDefault="008C3ACC" w:rsidP="008C3ACC">
            <w:pPr>
              <w:autoSpaceDE w:val="0"/>
              <w:autoSpaceDN w:val="0"/>
              <w:spacing w:after="120" w:line="300" w:lineRule="atLeast"/>
              <w:rPr>
                <w:rFonts w:ascii="Times New Roman" w:eastAsia="Times New Roman" w:hAnsi="Times New Roman" w:cs="Times New Roman"/>
                <w:szCs w:val="20"/>
                <w:lang w:val="sv-SE" w:eastAsia="sv-SE"/>
              </w:rPr>
            </w:pPr>
            <w:r>
              <w:rPr>
                <w:rFonts w:ascii="Times New Roman" w:eastAsia="Times New Roman" w:hAnsi="Times New Roman" w:cs="Times New Roman"/>
                <w:szCs w:val="20"/>
                <w:lang w:val="sv-SE" w:eastAsia="sv-SE"/>
              </w:rPr>
              <w:t xml:space="preserve">Besluta om </w:t>
            </w:r>
            <w:r w:rsidRPr="008C3ACC">
              <w:rPr>
                <w:rFonts w:ascii="Times New Roman" w:eastAsia="Times New Roman" w:hAnsi="Times New Roman" w:cs="Times New Roman"/>
                <w:szCs w:val="20"/>
                <w:lang w:val="sv-SE" w:eastAsia="sv-SE"/>
              </w:rPr>
              <w:t xml:space="preserve">yttrande i ärenden </w:t>
            </w:r>
            <w:r w:rsidR="001228EC">
              <w:rPr>
                <w:rFonts w:ascii="Times New Roman" w:eastAsia="Times New Roman" w:hAnsi="Times New Roman" w:cs="Times New Roman"/>
                <w:szCs w:val="20"/>
                <w:lang w:val="sv-SE" w:eastAsia="sv-SE"/>
              </w:rPr>
              <w:t xml:space="preserve">till </w:t>
            </w:r>
            <w:r w:rsidRPr="008C3ACC">
              <w:rPr>
                <w:rFonts w:ascii="Times New Roman" w:eastAsia="Times New Roman" w:hAnsi="Times New Roman" w:cs="Times New Roman"/>
                <w:szCs w:val="20"/>
                <w:lang w:val="sv-SE" w:eastAsia="sv-SE"/>
              </w:rPr>
              <w:t>myndighet</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avseende</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myndighetsföreskrifter,</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allmänna råd och vägledningar</w:t>
            </w:r>
            <w:r w:rsidR="00E24CF7">
              <w:rPr>
                <w:rFonts w:ascii="Times New Roman" w:eastAsia="Times New Roman" w:hAnsi="Times New Roman" w:cs="Times New Roman"/>
                <w:szCs w:val="20"/>
                <w:lang w:val="sv-SE" w:eastAsia="sv-SE"/>
              </w:rPr>
              <w:t xml:space="preserve"> som remitterats till kommunen för yttrande</w:t>
            </w:r>
          </w:p>
        </w:tc>
        <w:tc>
          <w:tcPr>
            <w:tcW w:w="1701" w:type="dxa"/>
          </w:tcPr>
          <w:p w14:paraId="02E06ADC" w14:textId="77777777" w:rsidR="008C3ACC" w:rsidRPr="00256C64" w:rsidRDefault="008C3ACC" w:rsidP="00256C64">
            <w:pPr>
              <w:autoSpaceDE w:val="0"/>
              <w:autoSpaceDN w:val="0"/>
              <w:spacing w:after="120" w:line="300" w:lineRule="atLeast"/>
              <w:rPr>
                <w:rFonts w:ascii="Times New Roman" w:eastAsia="Times New Roman" w:hAnsi="Times New Roman" w:cs="Times New Roman"/>
                <w:lang w:val="sv-SE" w:eastAsia="sv-SE"/>
              </w:rPr>
            </w:pPr>
          </w:p>
        </w:tc>
        <w:tc>
          <w:tcPr>
            <w:tcW w:w="2977" w:type="dxa"/>
          </w:tcPr>
          <w:p w14:paraId="7670277A" w14:textId="77777777" w:rsidR="008C3ACC" w:rsidRPr="00256C64" w:rsidRDefault="008C3ACC" w:rsidP="00256C64">
            <w:pPr>
              <w:autoSpaceDE w:val="0"/>
              <w:autoSpaceDN w:val="0"/>
              <w:spacing w:after="120" w:line="300" w:lineRule="atLeast"/>
              <w:rPr>
                <w:rFonts w:ascii="Times New Roman" w:eastAsia="Times New Roman" w:hAnsi="Times New Roman" w:cs="Times New Roman"/>
                <w:lang w:val="sv-SE" w:eastAsia="sv-SE"/>
              </w:rPr>
            </w:pPr>
          </w:p>
        </w:tc>
      </w:tr>
    </w:tbl>
    <w:p w14:paraId="3221B9FB" w14:textId="77777777" w:rsidR="009533D6" w:rsidRPr="0002614F" w:rsidRDefault="009533D6">
      <w:pPr>
        <w:rPr>
          <w:lang w:val="sv-SE"/>
        </w:rPr>
      </w:pPr>
      <w:r w:rsidRPr="0002614F">
        <w:rPr>
          <w:lang w:val="sv-SE"/>
        </w:rPr>
        <w:br w:type="page"/>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402"/>
        <w:gridCol w:w="1701"/>
        <w:gridCol w:w="2977"/>
      </w:tblGrid>
      <w:tr w:rsidR="00256C64" w:rsidRPr="002159A6" w14:paraId="32866B78" w14:textId="77777777" w:rsidTr="000B66B8">
        <w:trPr>
          <w:trHeight w:val="903"/>
        </w:trPr>
        <w:tc>
          <w:tcPr>
            <w:tcW w:w="776" w:type="dxa"/>
          </w:tcPr>
          <w:p w14:paraId="2D9B8AFE" w14:textId="7C5DB626"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3402" w:type="dxa"/>
          </w:tcPr>
          <w:p w14:paraId="432FFE8D" w14:textId="33E4F9B1" w:rsidR="00256C64" w:rsidRPr="00BB5AC8" w:rsidRDefault="00256C64" w:rsidP="009E4591">
            <w:pPr>
              <w:keepNext/>
              <w:widowControl w:val="0"/>
              <w:autoSpaceDE w:val="0"/>
              <w:autoSpaceDN w:val="0"/>
              <w:spacing w:before="100" w:beforeAutospacing="1" w:after="120" w:line="360" w:lineRule="exact"/>
              <w:outlineLvl w:val="1"/>
              <w:rPr>
                <w:rFonts w:ascii="Arial" w:eastAsia="Times New Roman" w:hAnsi="Arial" w:cs="Arial"/>
                <w:b/>
                <w:iCs/>
                <w:lang w:val="sv-SE" w:eastAsia="sv-SE"/>
              </w:rPr>
            </w:pPr>
            <w:r w:rsidRPr="00BB5AC8">
              <w:rPr>
                <w:rFonts w:ascii="Arial" w:eastAsia="Times New Roman" w:hAnsi="Arial" w:cs="Arial"/>
                <w:b/>
                <w:iCs/>
                <w:lang w:val="sv-SE" w:eastAsia="sv-SE"/>
              </w:rPr>
              <w:t>Allmänna handlingar och personuppgifter enligt dataskyddsförordningen</w:t>
            </w:r>
          </w:p>
        </w:tc>
        <w:tc>
          <w:tcPr>
            <w:tcW w:w="1701" w:type="dxa"/>
          </w:tcPr>
          <w:p w14:paraId="23453D9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977" w:type="dxa"/>
          </w:tcPr>
          <w:p w14:paraId="32599A6F"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r>
      <w:tr w:rsidR="00256C64" w:rsidRPr="002159A6" w14:paraId="1C0D1D79" w14:textId="77777777" w:rsidTr="000B66B8">
        <w:trPr>
          <w:trHeight w:val="144"/>
        </w:trPr>
        <w:tc>
          <w:tcPr>
            <w:tcW w:w="776" w:type="dxa"/>
          </w:tcPr>
          <w:p w14:paraId="2F0BCCEA" w14:textId="7CDD059C" w:rsidR="00256C64" w:rsidRDefault="00256C64" w:rsidP="00473294">
            <w:pPr>
              <w:pStyle w:val="SKLText"/>
            </w:pPr>
            <w:r>
              <w:t>A.</w:t>
            </w:r>
            <w:r w:rsidR="00715493">
              <w:t>8</w:t>
            </w:r>
          </w:p>
        </w:tc>
        <w:tc>
          <w:tcPr>
            <w:tcW w:w="3402" w:type="dxa"/>
          </w:tcPr>
          <w:p w14:paraId="72C0EC2B" w14:textId="721FEDA1" w:rsidR="00256C64" w:rsidRDefault="00256C64" w:rsidP="00473294">
            <w:pPr>
              <w:pStyle w:val="SKLText"/>
            </w:pPr>
            <w:r>
              <w:t>Besluta att inte lämna ut en allmän hand</w:t>
            </w:r>
            <w:r>
              <w:softHyphen/>
              <w:t xml:space="preserve">ling </w:t>
            </w:r>
          </w:p>
        </w:tc>
        <w:tc>
          <w:tcPr>
            <w:tcW w:w="1701" w:type="dxa"/>
          </w:tcPr>
          <w:p w14:paraId="6E31328B" w14:textId="77777777" w:rsidR="00256C64" w:rsidRDefault="00256C64" w:rsidP="00473294">
            <w:pPr>
              <w:pStyle w:val="SKLText"/>
            </w:pPr>
            <w:r>
              <w:t>6 kap. 3 § OSL; 2 kap. 14-15 §§ TF</w:t>
            </w:r>
          </w:p>
        </w:tc>
        <w:tc>
          <w:tcPr>
            <w:tcW w:w="2977" w:type="dxa"/>
          </w:tcPr>
          <w:p w14:paraId="706CE153" w14:textId="77777777" w:rsidR="00256C64" w:rsidRPr="00752E2E" w:rsidRDefault="00256C64" w:rsidP="00473294">
            <w:pPr>
              <w:pStyle w:val="SKLText"/>
            </w:pPr>
            <w:r w:rsidRPr="00B82525">
              <w:t>Omfattar också rätten att inte lämna ut en handling som någon påstår är en allmän handling men som enligt myndighetens uppfattning inte är en allmän handling.</w:t>
            </w:r>
          </w:p>
        </w:tc>
      </w:tr>
      <w:tr w:rsidR="00256C64" w:rsidRPr="002159A6" w14:paraId="03A93575" w14:textId="77777777" w:rsidTr="000B66B8">
        <w:trPr>
          <w:trHeight w:val="144"/>
        </w:trPr>
        <w:tc>
          <w:tcPr>
            <w:tcW w:w="776" w:type="dxa"/>
          </w:tcPr>
          <w:p w14:paraId="3E306939" w14:textId="3485AE41" w:rsidR="00256C64" w:rsidRDefault="00715493" w:rsidP="00473294">
            <w:pPr>
              <w:pStyle w:val="SKLText"/>
            </w:pPr>
            <w:r>
              <w:t>A.9</w:t>
            </w:r>
          </w:p>
        </w:tc>
        <w:tc>
          <w:tcPr>
            <w:tcW w:w="3402" w:type="dxa"/>
          </w:tcPr>
          <w:p w14:paraId="6241875F" w14:textId="77777777" w:rsidR="00256C64" w:rsidRDefault="00256C64" w:rsidP="00473294">
            <w:pPr>
              <w:pStyle w:val="SKLText"/>
            </w:pPr>
            <w:r>
              <w:t xml:space="preserve">Beslut att lämna ut en allmän handling med förbehåll </w:t>
            </w:r>
          </w:p>
        </w:tc>
        <w:tc>
          <w:tcPr>
            <w:tcW w:w="1701" w:type="dxa"/>
          </w:tcPr>
          <w:p w14:paraId="06F33549" w14:textId="77777777" w:rsidR="00256C64" w:rsidRDefault="00256C64" w:rsidP="00473294">
            <w:pPr>
              <w:pStyle w:val="SKLText"/>
            </w:pPr>
          </w:p>
        </w:tc>
        <w:tc>
          <w:tcPr>
            <w:tcW w:w="2977" w:type="dxa"/>
          </w:tcPr>
          <w:p w14:paraId="3B4FE8F8" w14:textId="77777777" w:rsidR="00256C64" w:rsidRPr="00752E2E" w:rsidRDefault="00256C64" w:rsidP="00473294">
            <w:pPr>
              <w:pStyle w:val="SKLText"/>
            </w:pPr>
          </w:p>
        </w:tc>
      </w:tr>
      <w:tr w:rsidR="00256C64" w:rsidRPr="002159A6" w14:paraId="08765D56" w14:textId="77777777" w:rsidTr="000B66B8">
        <w:trPr>
          <w:trHeight w:val="144"/>
        </w:trPr>
        <w:tc>
          <w:tcPr>
            <w:tcW w:w="776" w:type="dxa"/>
          </w:tcPr>
          <w:p w14:paraId="0D74884C" w14:textId="0F8E5F00" w:rsidR="00256C64" w:rsidRDefault="00715493" w:rsidP="00473294">
            <w:pPr>
              <w:pStyle w:val="SKLText"/>
            </w:pPr>
            <w:r>
              <w:t>A.10</w:t>
            </w:r>
          </w:p>
        </w:tc>
        <w:tc>
          <w:tcPr>
            <w:tcW w:w="3402" w:type="dxa"/>
          </w:tcPr>
          <w:p w14:paraId="4A9D8754" w14:textId="77777777" w:rsidR="00256C64" w:rsidRDefault="00256C64" w:rsidP="00473294">
            <w:pPr>
              <w:pStyle w:val="SKLText"/>
            </w:pPr>
            <w:r>
              <w:t xml:space="preserve">Avge yttrande vid överklagande av beslut att inte lämna ut allmän handling </w:t>
            </w:r>
          </w:p>
        </w:tc>
        <w:tc>
          <w:tcPr>
            <w:tcW w:w="1701" w:type="dxa"/>
          </w:tcPr>
          <w:p w14:paraId="185D7271" w14:textId="77777777" w:rsidR="00256C64" w:rsidRDefault="00256C64" w:rsidP="00473294">
            <w:pPr>
              <w:pStyle w:val="SKLText"/>
            </w:pPr>
          </w:p>
        </w:tc>
        <w:tc>
          <w:tcPr>
            <w:tcW w:w="2977" w:type="dxa"/>
          </w:tcPr>
          <w:p w14:paraId="53FC131F" w14:textId="77777777" w:rsidR="00256C64" w:rsidRPr="00752E2E" w:rsidRDefault="00256C64" w:rsidP="00473294">
            <w:pPr>
              <w:pStyle w:val="SKLText"/>
            </w:pPr>
          </w:p>
        </w:tc>
      </w:tr>
      <w:tr w:rsidR="00256C64" w:rsidRPr="00752E2E" w14:paraId="0EE2FF06" w14:textId="77777777" w:rsidTr="000B66B8">
        <w:trPr>
          <w:trHeight w:val="144"/>
        </w:trPr>
        <w:tc>
          <w:tcPr>
            <w:tcW w:w="776" w:type="dxa"/>
          </w:tcPr>
          <w:p w14:paraId="3FE77440" w14:textId="032CEEAE" w:rsidR="00256C64" w:rsidRDefault="00715493" w:rsidP="00473294">
            <w:pPr>
              <w:pStyle w:val="SKLText"/>
            </w:pPr>
            <w:r>
              <w:t>A.11</w:t>
            </w:r>
          </w:p>
        </w:tc>
        <w:tc>
          <w:tcPr>
            <w:tcW w:w="3402" w:type="dxa"/>
          </w:tcPr>
          <w:p w14:paraId="2D638415" w14:textId="77777777" w:rsidR="00256C64" w:rsidRDefault="00256C64" w:rsidP="00473294">
            <w:pPr>
              <w:pStyle w:val="SKLText"/>
            </w:pPr>
            <w:r>
              <w:t xml:space="preserve">Beslut att inte lämna ut registerutdrag enligt art 15 i dataskyddsförordningen </w:t>
            </w:r>
          </w:p>
        </w:tc>
        <w:tc>
          <w:tcPr>
            <w:tcW w:w="1701" w:type="dxa"/>
          </w:tcPr>
          <w:p w14:paraId="5DCEE262" w14:textId="77777777" w:rsidR="00256C64" w:rsidRDefault="00256C64" w:rsidP="00473294">
            <w:pPr>
              <w:pStyle w:val="SKLText"/>
            </w:pPr>
            <w:r>
              <w:t>GDPR art 12, 15</w:t>
            </w:r>
          </w:p>
        </w:tc>
        <w:tc>
          <w:tcPr>
            <w:tcW w:w="2977" w:type="dxa"/>
          </w:tcPr>
          <w:p w14:paraId="64CFB1C0" w14:textId="77777777" w:rsidR="00256C64" w:rsidRPr="00752E2E" w:rsidRDefault="00256C64" w:rsidP="00473294">
            <w:pPr>
              <w:pStyle w:val="SKLText"/>
            </w:pPr>
          </w:p>
        </w:tc>
      </w:tr>
      <w:tr w:rsidR="00256C64" w:rsidRPr="00752E2E" w14:paraId="031BEB87" w14:textId="77777777" w:rsidTr="000B66B8">
        <w:trPr>
          <w:trHeight w:val="144"/>
        </w:trPr>
        <w:tc>
          <w:tcPr>
            <w:tcW w:w="776" w:type="dxa"/>
          </w:tcPr>
          <w:p w14:paraId="355E4EB7" w14:textId="04D38270" w:rsidR="00256C64" w:rsidRDefault="00715493" w:rsidP="00473294">
            <w:pPr>
              <w:pStyle w:val="SKLText"/>
            </w:pPr>
            <w:r>
              <w:t>A.12</w:t>
            </w:r>
          </w:p>
        </w:tc>
        <w:tc>
          <w:tcPr>
            <w:tcW w:w="3402" w:type="dxa"/>
          </w:tcPr>
          <w:p w14:paraId="7DFE8B88" w14:textId="77777777" w:rsidR="00256C64" w:rsidRDefault="00256C64" w:rsidP="00473294">
            <w:pPr>
              <w:pStyle w:val="SKLText"/>
            </w:pPr>
            <w:r>
              <w:t>Beslut att inte lämna ut sådan information som avses i</w:t>
            </w:r>
            <w:r w:rsidRPr="00E51A31">
              <w:t xml:space="preserve"> art 16-22 </w:t>
            </w:r>
            <w:r>
              <w:t>dataskyddsförordningen</w:t>
            </w:r>
          </w:p>
        </w:tc>
        <w:tc>
          <w:tcPr>
            <w:tcW w:w="1701" w:type="dxa"/>
          </w:tcPr>
          <w:p w14:paraId="293BE46E" w14:textId="77777777" w:rsidR="00256C64" w:rsidRDefault="00256C64" w:rsidP="00473294">
            <w:pPr>
              <w:pStyle w:val="SKLText"/>
            </w:pPr>
            <w:r>
              <w:t xml:space="preserve">GDPR art 12 </w:t>
            </w:r>
          </w:p>
        </w:tc>
        <w:tc>
          <w:tcPr>
            <w:tcW w:w="2977" w:type="dxa"/>
          </w:tcPr>
          <w:p w14:paraId="79B72BE5" w14:textId="77777777" w:rsidR="00256C64" w:rsidRPr="00752E2E" w:rsidRDefault="00256C64" w:rsidP="00473294">
            <w:pPr>
              <w:pStyle w:val="SKLText"/>
            </w:pPr>
          </w:p>
        </w:tc>
      </w:tr>
      <w:tr w:rsidR="00256C64" w:rsidRPr="00752E2E" w14:paraId="36255CC3" w14:textId="77777777" w:rsidTr="000B66B8">
        <w:trPr>
          <w:trHeight w:val="144"/>
        </w:trPr>
        <w:tc>
          <w:tcPr>
            <w:tcW w:w="776" w:type="dxa"/>
          </w:tcPr>
          <w:p w14:paraId="61274CEB" w14:textId="77777777" w:rsidR="00256C64" w:rsidRDefault="00256C64" w:rsidP="00473294">
            <w:pPr>
              <w:pStyle w:val="SKLText"/>
            </w:pPr>
          </w:p>
        </w:tc>
        <w:tc>
          <w:tcPr>
            <w:tcW w:w="3402" w:type="dxa"/>
          </w:tcPr>
          <w:p w14:paraId="3BBEBA07" w14:textId="77777777" w:rsidR="00256C64" w:rsidRPr="00BB5AC8" w:rsidRDefault="00256C64" w:rsidP="009E4591">
            <w:pPr>
              <w:keepNext/>
              <w:widowControl w:val="0"/>
              <w:autoSpaceDE w:val="0"/>
              <w:autoSpaceDN w:val="0"/>
              <w:spacing w:before="100" w:beforeAutospacing="1" w:after="120" w:line="360" w:lineRule="exact"/>
              <w:outlineLvl w:val="1"/>
              <w:rPr>
                <w:rFonts w:ascii="Arial" w:eastAsia="Times New Roman" w:hAnsi="Arial" w:cs="Arial"/>
                <w:b/>
                <w:iCs/>
                <w:lang w:val="sv-SE" w:eastAsia="sv-SE"/>
              </w:rPr>
            </w:pPr>
            <w:r w:rsidRPr="00BB5AC8">
              <w:rPr>
                <w:rFonts w:ascii="Arial" w:eastAsia="Times New Roman" w:hAnsi="Arial" w:cs="Arial"/>
                <w:b/>
                <w:iCs/>
                <w:lang w:val="sv-SE" w:eastAsia="sv-SE"/>
              </w:rPr>
              <w:t xml:space="preserve">Delgivningslagen </w:t>
            </w:r>
          </w:p>
        </w:tc>
        <w:tc>
          <w:tcPr>
            <w:tcW w:w="1701" w:type="dxa"/>
          </w:tcPr>
          <w:p w14:paraId="1EF3632E" w14:textId="77777777" w:rsidR="00256C64" w:rsidRDefault="00256C64" w:rsidP="00473294">
            <w:pPr>
              <w:pStyle w:val="SKLText"/>
            </w:pPr>
          </w:p>
        </w:tc>
        <w:tc>
          <w:tcPr>
            <w:tcW w:w="2977" w:type="dxa"/>
          </w:tcPr>
          <w:p w14:paraId="7A309DDF" w14:textId="77777777" w:rsidR="00256C64" w:rsidRPr="00752E2E" w:rsidRDefault="00256C64" w:rsidP="00473294">
            <w:pPr>
              <w:pStyle w:val="SKLText"/>
            </w:pPr>
          </w:p>
        </w:tc>
      </w:tr>
      <w:tr w:rsidR="00256C64" w:rsidRPr="002159A6" w14:paraId="7BFFB0D0" w14:textId="77777777" w:rsidTr="000B66B8">
        <w:trPr>
          <w:trHeight w:val="144"/>
        </w:trPr>
        <w:tc>
          <w:tcPr>
            <w:tcW w:w="776" w:type="dxa"/>
          </w:tcPr>
          <w:p w14:paraId="52647C48" w14:textId="77777777" w:rsidR="00256C64" w:rsidRPr="004F6E65" w:rsidRDefault="00256C64" w:rsidP="00473294">
            <w:pPr>
              <w:pStyle w:val="SKLText"/>
            </w:pPr>
            <w:r w:rsidRPr="004F6E65">
              <w:t>A.8</w:t>
            </w:r>
          </w:p>
        </w:tc>
        <w:tc>
          <w:tcPr>
            <w:tcW w:w="3402" w:type="dxa"/>
          </w:tcPr>
          <w:p w14:paraId="7400AF05" w14:textId="4236A15B" w:rsidR="00256C64" w:rsidRPr="004F6E65" w:rsidRDefault="00256C64" w:rsidP="00473294">
            <w:pPr>
              <w:pStyle w:val="SKLText"/>
            </w:pPr>
            <w:r w:rsidRPr="004F6E65">
              <w:t xml:space="preserve">Besluta att delgivning i ett ärende ska ske genom kungörelsedelgivning </w:t>
            </w:r>
          </w:p>
        </w:tc>
        <w:tc>
          <w:tcPr>
            <w:tcW w:w="1701" w:type="dxa"/>
          </w:tcPr>
          <w:p w14:paraId="59473CFD" w14:textId="77777777" w:rsidR="00256C64" w:rsidRPr="004F6E65" w:rsidRDefault="00256C64" w:rsidP="00473294">
            <w:pPr>
              <w:pStyle w:val="SKLText"/>
            </w:pPr>
            <w:r w:rsidRPr="004F6E65">
              <w:t>47-50 §§ DL,19-20 §§ DF</w:t>
            </w:r>
          </w:p>
        </w:tc>
        <w:tc>
          <w:tcPr>
            <w:tcW w:w="2977" w:type="dxa"/>
          </w:tcPr>
          <w:p w14:paraId="1CFB9E96" w14:textId="7C2FFEDC" w:rsidR="00256C64" w:rsidRPr="004F6E65" w:rsidRDefault="00256C64" w:rsidP="00473294">
            <w:pPr>
              <w:pStyle w:val="SKLText"/>
            </w:pPr>
            <w:r w:rsidRPr="00256C64">
              <w:t>Enligt 47 § delgivningslagen sker kungörelsedel</w:t>
            </w:r>
            <w:r w:rsidR="00014DDC">
              <w:t>-</w:t>
            </w:r>
            <w:r w:rsidRPr="00256C64">
              <w:t>givning genom att myndigheten beslutar att den handling som ska delges hålls tillgänglig viss tid hos myndigheten eller på annan plats och ett meddelande om detta och om handlingens huvudsakliga innehåll inom tio dagar från beslutet kungörs och i vissa fall ges till känna på annat sätt i enlighet med vad som närmare anges i 48-50 §§ i lagen.</w:t>
            </w:r>
          </w:p>
        </w:tc>
      </w:tr>
      <w:tr w:rsidR="00256C64" w:rsidRPr="004F6E65" w14:paraId="494EC099" w14:textId="77777777" w:rsidTr="000B66B8">
        <w:trPr>
          <w:trHeight w:val="144"/>
        </w:trPr>
        <w:tc>
          <w:tcPr>
            <w:tcW w:w="776" w:type="dxa"/>
          </w:tcPr>
          <w:p w14:paraId="1B2F10FA" w14:textId="7682B924" w:rsidR="00256C64" w:rsidRPr="004F6E65" w:rsidRDefault="00172006" w:rsidP="00473294">
            <w:pPr>
              <w:pStyle w:val="SKLText"/>
            </w:pPr>
            <w:r>
              <w:t>A.9</w:t>
            </w:r>
          </w:p>
        </w:tc>
        <w:tc>
          <w:tcPr>
            <w:tcW w:w="3402" w:type="dxa"/>
          </w:tcPr>
          <w:p w14:paraId="77AB1292" w14:textId="77777777" w:rsidR="00256C64" w:rsidRPr="004F6E65" w:rsidRDefault="00256C64" w:rsidP="00473294">
            <w:pPr>
              <w:pStyle w:val="SKLText"/>
            </w:pPr>
            <w:r w:rsidRPr="00B06541">
              <w:t>Mottagande av delgivning på nämndens vägnar</w:t>
            </w:r>
          </w:p>
        </w:tc>
        <w:tc>
          <w:tcPr>
            <w:tcW w:w="1701" w:type="dxa"/>
          </w:tcPr>
          <w:p w14:paraId="78F45D60" w14:textId="77777777" w:rsidR="00256C64" w:rsidRPr="004F6E65" w:rsidRDefault="00256C64" w:rsidP="00473294">
            <w:pPr>
              <w:pStyle w:val="SKLText"/>
            </w:pPr>
            <w:r>
              <w:t>6 kap. 36 § KL</w:t>
            </w:r>
          </w:p>
        </w:tc>
        <w:tc>
          <w:tcPr>
            <w:tcW w:w="2977" w:type="dxa"/>
          </w:tcPr>
          <w:p w14:paraId="51AF3345" w14:textId="77777777" w:rsidR="00256C64" w:rsidRPr="004F6E65" w:rsidRDefault="00256C64" w:rsidP="00473294">
            <w:pPr>
              <w:pStyle w:val="SKLText"/>
            </w:pPr>
          </w:p>
        </w:tc>
      </w:tr>
    </w:tbl>
    <w:p w14:paraId="3B20E22A" w14:textId="77777777" w:rsidR="00735C18" w:rsidRDefault="00735C18">
      <w:pPr>
        <w:rPr>
          <w:rFonts w:asciiTheme="majorHAnsi" w:eastAsiaTheme="majorEastAsia" w:hAnsiTheme="majorHAnsi" w:cstheme="majorBidi"/>
          <w:b/>
          <w:bCs/>
          <w:sz w:val="28"/>
          <w:szCs w:val="26"/>
          <w:lang w:val="sv-SE"/>
        </w:rPr>
      </w:pPr>
      <w:r>
        <w:rPr>
          <w:lang w:val="sv-SE"/>
        </w:rPr>
        <w:br w:type="page"/>
      </w:r>
    </w:p>
    <w:p w14:paraId="7F8993DC" w14:textId="2FE68FA1" w:rsidR="001363F7" w:rsidRDefault="00256C64" w:rsidP="000B66B8">
      <w:pPr>
        <w:pStyle w:val="Rubrik2"/>
        <w:rPr>
          <w:lang w:val="sv-SE"/>
        </w:rPr>
      </w:pPr>
      <w:r>
        <w:rPr>
          <w:lang w:val="sv-SE"/>
        </w:rPr>
        <w:lastRenderedPageBreak/>
        <w:t xml:space="preserve">Förvaltningslagen </w:t>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544"/>
        <w:gridCol w:w="1701"/>
        <w:gridCol w:w="2835"/>
      </w:tblGrid>
      <w:tr w:rsidR="00735C18" w:rsidRPr="00E27BF9" w14:paraId="6E4CAA6A" w14:textId="77777777" w:rsidTr="00460061">
        <w:trPr>
          <w:trHeight w:val="144"/>
        </w:trPr>
        <w:tc>
          <w:tcPr>
            <w:tcW w:w="8856" w:type="dxa"/>
            <w:gridSpan w:val="4"/>
          </w:tcPr>
          <w:p w14:paraId="750224DA" w14:textId="3163FB84" w:rsidR="00735C18" w:rsidRPr="00E27BF9" w:rsidRDefault="00735C18" w:rsidP="00E27BF9">
            <w:pPr>
              <w:autoSpaceDE w:val="0"/>
              <w:autoSpaceDN w:val="0"/>
              <w:spacing w:after="120" w:line="300" w:lineRule="atLeast"/>
              <w:rPr>
                <w:rFonts w:ascii="Times New Roman" w:eastAsia="Times New Roman" w:hAnsi="Times New Roman" w:cs="Times New Roman"/>
                <w:lang w:val="sv-SE" w:eastAsia="sv-SE"/>
              </w:rPr>
            </w:pPr>
            <w:r w:rsidRPr="009E4591">
              <w:rPr>
                <w:rFonts w:ascii="Arial" w:eastAsia="Times New Roman" w:hAnsi="Arial" w:cs="Arial"/>
                <w:b/>
                <w:iCs/>
                <w:lang w:val="sv-SE" w:eastAsia="sv-SE"/>
              </w:rPr>
              <w:t xml:space="preserve">Förvaltningslagen </w:t>
            </w:r>
          </w:p>
        </w:tc>
      </w:tr>
      <w:tr w:rsidR="00E27BF9" w:rsidRPr="00E27BF9" w14:paraId="189C21B3" w14:textId="77777777" w:rsidTr="000416C0">
        <w:trPr>
          <w:trHeight w:val="144"/>
        </w:trPr>
        <w:tc>
          <w:tcPr>
            <w:tcW w:w="776" w:type="dxa"/>
          </w:tcPr>
          <w:p w14:paraId="4A97850A" w14:textId="74380D21" w:rsidR="00E27BF9" w:rsidRPr="00E27BF9" w:rsidRDefault="00EA5480" w:rsidP="00E27BF9">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F.1</w:t>
            </w:r>
          </w:p>
        </w:tc>
        <w:tc>
          <w:tcPr>
            <w:tcW w:w="3544" w:type="dxa"/>
          </w:tcPr>
          <w:p w14:paraId="31D7AE12" w14:textId="0A0AF8FE"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szCs w:val="22"/>
                <w:lang w:val="sv-SE"/>
              </w:rPr>
              <w:t>Beslut om rättelse/ändring av beslut som delegaten fattat enligt de förutsättningar som anges i 36 och 37 -</w:t>
            </w:r>
            <w:r w:rsidR="001F3180">
              <w:rPr>
                <w:szCs w:val="22"/>
                <w:lang w:val="sv-SE"/>
              </w:rPr>
              <w:t xml:space="preserve"> </w:t>
            </w:r>
            <w:r w:rsidRPr="00E27BF9">
              <w:rPr>
                <w:szCs w:val="22"/>
                <w:lang w:val="sv-SE"/>
              </w:rPr>
              <w:t>39 §§ FL</w:t>
            </w:r>
          </w:p>
        </w:tc>
        <w:tc>
          <w:tcPr>
            <w:tcW w:w="1701" w:type="dxa"/>
          </w:tcPr>
          <w:p w14:paraId="3A3DAF6C" w14:textId="0AD202B8"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36-39 §§ FL</w:t>
            </w:r>
          </w:p>
        </w:tc>
        <w:tc>
          <w:tcPr>
            <w:tcW w:w="2835" w:type="dxa"/>
          </w:tcPr>
          <w:p w14:paraId="6B7F95A1"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0D4C056D" w14:textId="77777777" w:rsidTr="000416C0">
        <w:trPr>
          <w:trHeight w:val="144"/>
        </w:trPr>
        <w:tc>
          <w:tcPr>
            <w:tcW w:w="776" w:type="dxa"/>
          </w:tcPr>
          <w:p w14:paraId="0AF32F32" w14:textId="5A327E8F" w:rsidR="00E27BF9" w:rsidRPr="00E27BF9" w:rsidRDefault="00EA5480" w:rsidP="00E27BF9">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F.2</w:t>
            </w:r>
          </w:p>
        </w:tc>
        <w:tc>
          <w:tcPr>
            <w:tcW w:w="3544" w:type="dxa"/>
          </w:tcPr>
          <w:p w14:paraId="2E663FB2" w14:textId="60C93F7C"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Beslut att förelägga den enskilde att avhjälpa en brist i en framställning, om bristen medför att framställningen inte kan läggas till grund för prövning i sak </w:t>
            </w:r>
          </w:p>
        </w:tc>
        <w:tc>
          <w:tcPr>
            <w:tcW w:w="1701" w:type="dxa"/>
          </w:tcPr>
          <w:p w14:paraId="23A661CA" w14:textId="0FF97B1D"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20 § andra stycket FL</w:t>
            </w:r>
          </w:p>
        </w:tc>
        <w:tc>
          <w:tcPr>
            <w:tcW w:w="2835" w:type="dxa"/>
          </w:tcPr>
          <w:p w14:paraId="410238DB"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3AFF28D1" w14:textId="77777777" w:rsidTr="000416C0">
        <w:trPr>
          <w:trHeight w:val="144"/>
        </w:trPr>
        <w:tc>
          <w:tcPr>
            <w:tcW w:w="776" w:type="dxa"/>
          </w:tcPr>
          <w:p w14:paraId="38C58C32" w14:textId="0732D62E" w:rsidR="00E27BF9" w:rsidRPr="00E27BF9" w:rsidRDefault="00EA5480" w:rsidP="00E27BF9">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F.3</w:t>
            </w:r>
          </w:p>
        </w:tc>
        <w:tc>
          <w:tcPr>
            <w:tcW w:w="3544" w:type="dxa"/>
          </w:tcPr>
          <w:p w14:paraId="0DA02E89"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Beslut att avvisa en framställning som är så ofullständig eller oklar att den inte kan tas upp till prövning </w:t>
            </w:r>
          </w:p>
        </w:tc>
        <w:tc>
          <w:tcPr>
            <w:tcW w:w="1701" w:type="dxa"/>
          </w:tcPr>
          <w:p w14:paraId="5526057A"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20 § andra stycket FL </w:t>
            </w:r>
          </w:p>
        </w:tc>
        <w:tc>
          <w:tcPr>
            <w:tcW w:w="2835" w:type="dxa"/>
          </w:tcPr>
          <w:p w14:paraId="2EACECA4"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6C87C9CF" w14:textId="77777777" w:rsidTr="000416C0">
        <w:trPr>
          <w:trHeight w:val="144"/>
        </w:trPr>
        <w:tc>
          <w:tcPr>
            <w:tcW w:w="776" w:type="dxa"/>
          </w:tcPr>
          <w:p w14:paraId="69CDC093" w14:textId="6E09D5F3" w:rsidR="00E27BF9" w:rsidRPr="00E27BF9" w:rsidRDefault="00EA5480" w:rsidP="00E27BF9">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F.4</w:t>
            </w:r>
          </w:p>
        </w:tc>
        <w:tc>
          <w:tcPr>
            <w:tcW w:w="3544" w:type="dxa"/>
          </w:tcPr>
          <w:p w14:paraId="1561C1C3"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Besluta att avslå en framställning om att avgöra ett ärende enligt de förutsättningar som anges i 12 § första stycket FL</w:t>
            </w:r>
          </w:p>
        </w:tc>
        <w:tc>
          <w:tcPr>
            <w:tcW w:w="1701" w:type="dxa"/>
          </w:tcPr>
          <w:p w14:paraId="62532111"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12 § första stycket FL</w:t>
            </w:r>
          </w:p>
        </w:tc>
        <w:tc>
          <w:tcPr>
            <w:tcW w:w="2835" w:type="dxa"/>
          </w:tcPr>
          <w:p w14:paraId="2A28711A"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21D560F4" w14:textId="77777777" w:rsidTr="000416C0">
        <w:trPr>
          <w:trHeight w:val="144"/>
        </w:trPr>
        <w:tc>
          <w:tcPr>
            <w:tcW w:w="776" w:type="dxa"/>
          </w:tcPr>
          <w:p w14:paraId="30560276" w14:textId="5E5AC536" w:rsidR="00E27BF9" w:rsidRPr="00E27BF9" w:rsidRDefault="00EA5480" w:rsidP="00E27BF9">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F.5</w:t>
            </w:r>
          </w:p>
        </w:tc>
        <w:tc>
          <w:tcPr>
            <w:tcW w:w="3544" w:type="dxa"/>
          </w:tcPr>
          <w:p w14:paraId="6EA930DF"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Besluta att begära att den som anlitar ombud ska medverka personligen i handläggningen av ett ärende </w:t>
            </w:r>
          </w:p>
        </w:tc>
        <w:tc>
          <w:tcPr>
            <w:tcW w:w="1701" w:type="dxa"/>
          </w:tcPr>
          <w:p w14:paraId="6BC4CA34"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14 § första stycket FL </w:t>
            </w:r>
          </w:p>
        </w:tc>
        <w:tc>
          <w:tcPr>
            <w:tcW w:w="2835" w:type="dxa"/>
          </w:tcPr>
          <w:p w14:paraId="778E1C02"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1B5CE6A7" w14:textId="77777777" w:rsidTr="000416C0">
        <w:trPr>
          <w:trHeight w:val="144"/>
        </w:trPr>
        <w:tc>
          <w:tcPr>
            <w:tcW w:w="776" w:type="dxa"/>
          </w:tcPr>
          <w:p w14:paraId="11F53D98" w14:textId="2EB97C40" w:rsidR="00E27BF9" w:rsidRPr="00E27BF9" w:rsidRDefault="00EA5480" w:rsidP="00E27BF9">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F.6</w:t>
            </w:r>
          </w:p>
        </w:tc>
        <w:tc>
          <w:tcPr>
            <w:tcW w:w="3544" w:type="dxa"/>
          </w:tcPr>
          <w:p w14:paraId="0848B89A"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Beslut att begära att ett ombud styrker sin behörighet genom skriftlig eller muntlig fullmakt med det innehåll som framgår av 15 § första stycket FL </w:t>
            </w:r>
          </w:p>
        </w:tc>
        <w:tc>
          <w:tcPr>
            <w:tcW w:w="1701" w:type="dxa"/>
          </w:tcPr>
          <w:p w14:paraId="68DEB140"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15 § första stycket FL</w:t>
            </w:r>
          </w:p>
        </w:tc>
        <w:tc>
          <w:tcPr>
            <w:tcW w:w="2835" w:type="dxa"/>
          </w:tcPr>
          <w:p w14:paraId="4242E520"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71F858F6" w14:textId="77777777" w:rsidTr="000416C0">
        <w:trPr>
          <w:trHeight w:val="144"/>
        </w:trPr>
        <w:tc>
          <w:tcPr>
            <w:tcW w:w="776" w:type="dxa"/>
          </w:tcPr>
          <w:p w14:paraId="560948F8" w14:textId="668FEC60" w:rsidR="00E27BF9" w:rsidRPr="00E27BF9" w:rsidRDefault="00EA5480" w:rsidP="00E27BF9">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F.7</w:t>
            </w:r>
          </w:p>
        </w:tc>
        <w:tc>
          <w:tcPr>
            <w:tcW w:w="3544" w:type="dxa"/>
          </w:tcPr>
          <w:p w14:paraId="3D4123B1"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Beslut att förelägga part eller ombud att styrka sin behörighet genom fullmakt med det innehåll som framgår av 15 § första stycket FL </w:t>
            </w:r>
          </w:p>
        </w:tc>
        <w:tc>
          <w:tcPr>
            <w:tcW w:w="1701" w:type="dxa"/>
          </w:tcPr>
          <w:p w14:paraId="07030FBA"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15 § andra stycket FL </w:t>
            </w:r>
          </w:p>
        </w:tc>
        <w:tc>
          <w:tcPr>
            <w:tcW w:w="2835" w:type="dxa"/>
          </w:tcPr>
          <w:p w14:paraId="1B7EFE8E"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3391A040" w14:textId="77777777" w:rsidTr="000416C0">
        <w:trPr>
          <w:trHeight w:val="144"/>
        </w:trPr>
        <w:tc>
          <w:tcPr>
            <w:tcW w:w="776" w:type="dxa"/>
          </w:tcPr>
          <w:p w14:paraId="5F79CB3A" w14:textId="556B0DC8" w:rsidR="00E27BF9" w:rsidRPr="00E27BF9" w:rsidRDefault="00EA5480" w:rsidP="00E27BF9">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F.8</w:t>
            </w:r>
          </w:p>
        </w:tc>
        <w:tc>
          <w:tcPr>
            <w:tcW w:w="3544" w:type="dxa"/>
          </w:tcPr>
          <w:p w14:paraId="5E7665A2"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 xml:space="preserve">Beslut att begära att en handling bekräftas av avsändaren </w:t>
            </w:r>
          </w:p>
        </w:tc>
        <w:tc>
          <w:tcPr>
            <w:tcW w:w="1701" w:type="dxa"/>
          </w:tcPr>
          <w:p w14:paraId="7F25D176"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r w:rsidRPr="00E27BF9">
              <w:rPr>
                <w:rFonts w:ascii="Times New Roman" w:eastAsia="Times New Roman" w:hAnsi="Times New Roman" w:cs="Times New Roman"/>
                <w:lang w:val="sv-SE" w:eastAsia="sv-SE"/>
              </w:rPr>
              <w:t>21 § FL</w:t>
            </w:r>
          </w:p>
        </w:tc>
        <w:tc>
          <w:tcPr>
            <w:tcW w:w="2835" w:type="dxa"/>
          </w:tcPr>
          <w:p w14:paraId="68E1A55C"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bl>
    <w:p w14:paraId="1A091AB2" w14:textId="7DA2216C" w:rsidR="00256C64" w:rsidRDefault="005C3A60" w:rsidP="00782372">
      <w:pPr>
        <w:rPr>
          <w:lang w:val="sv-SE"/>
        </w:rPr>
      </w:pPr>
      <w:r>
        <w:rPr>
          <w:lang w:val="sv-SE"/>
        </w:rPr>
        <w:br w:type="page"/>
      </w:r>
    </w:p>
    <w:p w14:paraId="0B67EF9A" w14:textId="52139002" w:rsidR="009E4591" w:rsidRDefault="009E4591" w:rsidP="000416C0">
      <w:pPr>
        <w:pStyle w:val="Rubrik2"/>
        <w:spacing w:before="0"/>
        <w:rPr>
          <w:lang w:val="sv-SE"/>
        </w:rPr>
      </w:pPr>
      <w:r>
        <w:rPr>
          <w:lang w:val="sv-SE"/>
        </w:rPr>
        <w:lastRenderedPageBreak/>
        <w:t>Miljöbalkens område</w:t>
      </w:r>
    </w:p>
    <w:tbl>
      <w:tblPr>
        <w:tblStyle w:val="Tabellrutnt"/>
        <w:tblW w:w="8784" w:type="dxa"/>
        <w:tblLook w:val="04A0" w:firstRow="1" w:lastRow="0" w:firstColumn="1" w:lastColumn="0" w:noHBand="0" w:noVBand="1"/>
      </w:tblPr>
      <w:tblGrid>
        <w:gridCol w:w="8784"/>
      </w:tblGrid>
      <w:tr w:rsidR="00735C18" w14:paraId="55F57BB2" w14:textId="77777777" w:rsidTr="00735C18">
        <w:tc>
          <w:tcPr>
            <w:tcW w:w="8784" w:type="dxa"/>
          </w:tcPr>
          <w:p w14:paraId="03971461" w14:textId="78B60652" w:rsidR="00735C18" w:rsidRPr="00735C18" w:rsidRDefault="00735C18" w:rsidP="00735C18">
            <w:pPr>
              <w:autoSpaceDE w:val="0"/>
              <w:autoSpaceDN w:val="0"/>
              <w:spacing w:after="120" w:line="300" w:lineRule="atLeast"/>
              <w:rPr>
                <w:rFonts w:ascii="Arial" w:eastAsia="Times New Roman" w:hAnsi="Arial" w:cs="Arial"/>
                <w:b/>
                <w:iCs/>
                <w:lang w:val="sv-SE" w:eastAsia="sv-SE"/>
              </w:rPr>
            </w:pPr>
            <w:r w:rsidRPr="009E4591">
              <w:rPr>
                <w:rFonts w:ascii="Arial" w:eastAsia="Times New Roman" w:hAnsi="Arial" w:cs="Arial"/>
                <w:b/>
                <w:iCs/>
                <w:lang w:val="sv-SE" w:eastAsia="sv-SE"/>
              </w:rPr>
              <w:t>Miljöbalkens område</w:t>
            </w:r>
          </w:p>
        </w:tc>
      </w:tr>
      <w:tr w:rsidR="00735C18" w:rsidRPr="002159A6" w14:paraId="6D93E3E4" w14:textId="77777777" w:rsidTr="00EF48E8">
        <w:tc>
          <w:tcPr>
            <w:tcW w:w="8784" w:type="dxa"/>
          </w:tcPr>
          <w:p w14:paraId="4F0AD4D6" w14:textId="49F2F231" w:rsidR="00735C18" w:rsidRDefault="00735C18" w:rsidP="00735C18">
            <w:pPr>
              <w:autoSpaceDE w:val="0"/>
              <w:autoSpaceDN w:val="0"/>
              <w:spacing w:after="120" w:line="300" w:lineRule="atLeast"/>
              <w:rPr>
                <w:lang w:val="sv-SE"/>
              </w:rPr>
            </w:pPr>
            <w:bookmarkStart w:id="0" w:name="_Hlk90569656"/>
            <w:r w:rsidRPr="00EE0E35">
              <w:rPr>
                <w:rFonts w:ascii="Times New Roman" w:eastAsia="Times New Roman" w:hAnsi="Times New Roman" w:cs="Times New Roman"/>
                <w:lang w:val="sv-SE" w:eastAsia="sv-SE"/>
              </w:rPr>
              <w:t>Här avses miljöbalken med tillhörande förordningar och föreskrifter från myndigheter och kommunen samt EU:s regelverk inom miljöbalkens tillämpningsområde. De förordningar och andra föreskrifter som kan vara aktuella anges inte i rubrikerna, utan ärenden enligt sådana bestämmelser sorteras under respektive kapitel i miljöbalken</w:t>
            </w:r>
            <w:bookmarkEnd w:id="0"/>
          </w:p>
        </w:tc>
      </w:tr>
    </w:tbl>
    <w:p w14:paraId="2F250BDE" w14:textId="77777777" w:rsidR="0082364B" w:rsidRDefault="0082364B" w:rsidP="0082364B">
      <w:pPr>
        <w:pStyle w:val="Rubrik2"/>
        <w:rPr>
          <w:lang w:val="sv-SE"/>
        </w:rPr>
      </w:pPr>
      <w:r w:rsidRPr="00054CA8">
        <w:rPr>
          <w:lang w:val="sv-SE"/>
        </w:rPr>
        <w:t>6 kap. Miljöbedömningar</w:t>
      </w:r>
      <w:r>
        <w:rPr>
          <w:lang w:val="sv-SE"/>
        </w:rPr>
        <w:t xml:space="preserve"> </w:t>
      </w:r>
    </w:p>
    <w:tbl>
      <w:tblPr>
        <w:tblStyle w:val="Tabellrutnt"/>
        <w:tblW w:w="8818" w:type="dxa"/>
        <w:tblInd w:w="-34" w:type="dxa"/>
        <w:tblLayout w:type="fixed"/>
        <w:tblLook w:val="04A0" w:firstRow="1" w:lastRow="0" w:firstColumn="1" w:lastColumn="0" w:noHBand="0" w:noVBand="1"/>
      </w:tblPr>
      <w:tblGrid>
        <w:gridCol w:w="1135"/>
        <w:gridCol w:w="3147"/>
        <w:gridCol w:w="1843"/>
        <w:gridCol w:w="2693"/>
      </w:tblGrid>
      <w:tr w:rsidR="00EE0E35" w:rsidRPr="0082364B" w14:paraId="5396C009" w14:textId="77777777" w:rsidTr="00735C18">
        <w:trPr>
          <w:trHeight w:val="734"/>
        </w:trPr>
        <w:tc>
          <w:tcPr>
            <w:tcW w:w="1135" w:type="dxa"/>
          </w:tcPr>
          <w:p w14:paraId="67FEE3D9" w14:textId="4073746F" w:rsidR="00EE0E35" w:rsidRPr="0082364B" w:rsidRDefault="00EE0E35" w:rsidP="000416C0">
            <w:pPr>
              <w:keepNext/>
              <w:widowControl w:val="0"/>
              <w:autoSpaceDE w:val="0"/>
              <w:autoSpaceDN w:val="0"/>
              <w:spacing w:before="100" w:beforeAutospacing="1" w:after="120" w:line="360" w:lineRule="exact"/>
              <w:outlineLvl w:val="1"/>
              <w:rPr>
                <w:lang w:val="sv-SE"/>
              </w:rPr>
            </w:pPr>
            <w:r>
              <w:rPr>
                <w:lang w:val="sv-SE"/>
              </w:rPr>
              <w:t xml:space="preserve"> </w:t>
            </w:r>
            <w:r w:rsidRPr="000416C0">
              <w:rPr>
                <w:rFonts w:ascii="Arial" w:eastAsia="Times New Roman" w:hAnsi="Arial" w:cs="Arial"/>
                <w:b/>
                <w:iCs/>
                <w:lang w:val="sv-SE" w:eastAsia="sv-SE"/>
              </w:rPr>
              <w:t>M.2.</w:t>
            </w:r>
          </w:p>
        </w:tc>
        <w:tc>
          <w:tcPr>
            <w:tcW w:w="7683" w:type="dxa"/>
            <w:gridSpan w:val="3"/>
          </w:tcPr>
          <w:p w14:paraId="5F5ED178" w14:textId="4B3E0552" w:rsidR="00EE0E35" w:rsidRPr="0082364B" w:rsidRDefault="00EE0E35" w:rsidP="0082364B">
            <w:pPr>
              <w:spacing w:after="200" w:line="240" w:lineRule="atLeast"/>
              <w:rPr>
                <w:b/>
                <w:bCs/>
                <w:iCs/>
                <w:lang w:val="sv-SE"/>
              </w:rPr>
            </w:pPr>
            <w:r w:rsidRPr="000416C0">
              <w:rPr>
                <w:rFonts w:ascii="Arial" w:eastAsia="Times New Roman" w:hAnsi="Arial" w:cs="Arial"/>
                <w:b/>
                <w:iCs/>
                <w:lang w:val="sv-SE" w:eastAsia="sv-SE"/>
              </w:rPr>
              <w:t>Miljökonsekvensbeskrivningar och annat beslutsunderlag, 6 kap. MB</w:t>
            </w:r>
          </w:p>
        </w:tc>
      </w:tr>
      <w:tr w:rsidR="0082364B" w:rsidRPr="0082364B" w14:paraId="40611CC3" w14:textId="77777777" w:rsidTr="00735C18">
        <w:trPr>
          <w:trHeight w:val="734"/>
        </w:trPr>
        <w:tc>
          <w:tcPr>
            <w:tcW w:w="1135" w:type="dxa"/>
          </w:tcPr>
          <w:p w14:paraId="5951F222" w14:textId="77777777" w:rsidR="0082364B" w:rsidRPr="0082364B" w:rsidRDefault="0082364B" w:rsidP="0082364B">
            <w:pPr>
              <w:spacing w:after="200" w:line="240" w:lineRule="atLeast"/>
              <w:rPr>
                <w:lang w:val="sv-SE"/>
              </w:rPr>
            </w:pPr>
            <w:r w:rsidRPr="0082364B">
              <w:rPr>
                <w:lang w:val="sv-SE"/>
              </w:rPr>
              <w:t>M.2.1</w:t>
            </w:r>
          </w:p>
        </w:tc>
        <w:tc>
          <w:tcPr>
            <w:tcW w:w="3147" w:type="dxa"/>
          </w:tcPr>
          <w:p w14:paraId="37C2EC87" w14:textId="77777777" w:rsidR="0082364B" w:rsidRPr="0082364B" w:rsidRDefault="0082364B" w:rsidP="0082364B">
            <w:pPr>
              <w:spacing w:after="200" w:line="240" w:lineRule="atLeast"/>
              <w:rPr>
                <w:lang w:val="sv-SE"/>
              </w:rPr>
            </w:pPr>
            <w:r w:rsidRPr="0082364B">
              <w:rPr>
                <w:lang w:val="sv-SE"/>
              </w:rPr>
              <w:t xml:space="preserve">Avge yttrade inom ramen för undersökningssamråd vid strategisk miljöbedömning </w:t>
            </w:r>
          </w:p>
        </w:tc>
        <w:tc>
          <w:tcPr>
            <w:tcW w:w="1843" w:type="dxa"/>
          </w:tcPr>
          <w:p w14:paraId="4BF8B947" w14:textId="77777777" w:rsidR="0082364B" w:rsidRPr="0082364B" w:rsidRDefault="0082364B" w:rsidP="0082364B">
            <w:pPr>
              <w:spacing w:after="200" w:line="240" w:lineRule="atLeast"/>
              <w:rPr>
                <w:lang w:val="sv-SE"/>
              </w:rPr>
            </w:pPr>
            <w:r w:rsidRPr="0082364B">
              <w:rPr>
                <w:lang w:val="sv-SE"/>
              </w:rPr>
              <w:t xml:space="preserve">6 kap. 6 § MB </w:t>
            </w:r>
          </w:p>
        </w:tc>
        <w:tc>
          <w:tcPr>
            <w:tcW w:w="2693" w:type="dxa"/>
          </w:tcPr>
          <w:p w14:paraId="1FE8C883" w14:textId="77777777" w:rsidR="0082364B" w:rsidRPr="0082364B" w:rsidRDefault="0082364B" w:rsidP="0082364B">
            <w:pPr>
              <w:spacing w:after="200" w:line="240" w:lineRule="atLeast"/>
              <w:rPr>
                <w:b/>
                <w:bCs/>
                <w:iCs/>
                <w:lang w:val="sv-SE"/>
              </w:rPr>
            </w:pPr>
          </w:p>
        </w:tc>
      </w:tr>
      <w:tr w:rsidR="0082364B" w:rsidRPr="0082364B" w14:paraId="2485472B" w14:textId="77777777" w:rsidTr="00735C18">
        <w:trPr>
          <w:trHeight w:val="734"/>
        </w:trPr>
        <w:tc>
          <w:tcPr>
            <w:tcW w:w="1135" w:type="dxa"/>
          </w:tcPr>
          <w:p w14:paraId="68993024" w14:textId="63E271E7" w:rsidR="0082364B" w:rsidRPr="0082364B" w:rsidRDefault="0082364B" w:rsidP="0082364B">
            <w:pPr>
              <w:spacing w:after="200" w:line="240" w:lineRule="atLeast"/>
              <w:rPr>
                <w:lang w:val="sv-SE"/>
              </w:rPr>
            </w:pPr>
            <w:r w:rsidRPr="0082364B">
              <w:rPr>
                <w:lang w:val="sv-SE"/>
              </w:rPr>
              <w:t>M</w:t>
            </w:r>
            <w:r w:rsidR="00EA5480">
              <w:rPr>
                <w:lang w:val="sv-SE"/>
              </w:rPr>
              <w:t>.</w:t>
            </w:r>
            <w:r w:rsidRPr="0082364B">
              <w:rPr>
                <w:lang w:val="sv-SE"/>
              </w:rPr>
              <w:t>2.2</w:t>
            </w:r>
          </w:p>
        </w:tc>
        <w:tc>
          <w:tcPr>
            <w:tcW w:w="3147" w:type="dxa"/>
          </w:tcPr>
          <w:p w14:paraId="57D8C3F9" w14:textId="77777777" w:rsidR="0082364B" w:rsidRPr="0082364B" w:rsidRDefault="0082364B" w:rsidP="0082364B">
            <w:pPr>
              <w:spacing w:after="200" w:line="240" w:lineRule="atLeast"/>
              <w:rPr>
                <w:lang w:val="sv-SE"/>
              </w:rPr>
            </w:pPr>
            <w:r w:rsidRPr="0082364B">
              <w:rPr>
                <w:lang w:val="sv-SE"/>
              </w:rPr>
              <w:t xml:space="preserve">Avge yttrande inom ramen för avgränsningssamråd vid strategisk miljöbedömning </w:t>
            </w:r>
          </w:p>
        </w:tc>
        <w:tc>
          <w:tcPr>
            <w:tcW w:w="1843" w:type="dxa"/>
          </w:tcPr>
          <w:p w14:paraId="31E2FAB4" w14:textId="7506E192" w:rsidR="0082364B" w:rsidRPr="0082364B" w:rsidRDefault="0082364B" w:rsidP="0082364B">
            <w:pPr>
              <w:spacing w:after="200" w:line="240" w:lineRule="atLeast"/>
              <w:rPr>
                <w:lang w:val="sv-SE"/>
              </w:rPr>
            </w:pPr>
            <w:r w:rsidRPr="0082364B">
              <w:rPr>
                <w:lang w:val="sv-SE"/>
              </w:rPr>
              <w:t xml:space="preserve">6 kap. 10 § </w:t>
            </w:r>
            <w:r w:rsidR="00EA5480">
              <w:rPr>
                <w:lang w:val="sv-SE"/>
              </w:rPr>
              <w:t>MB</w:t>
            </w:r>
          </w:p>
        </w:tc>
        <w:tc>
          <w:tcPr>
            <w:tcW w:w="2693" w:type="dxa"/>
          </w:tcPr>
          <w:p w14:paraId="6BB89DA9" w14:textId="77777777" w:rsidR="0082364B" w:rsidRPr="0082364B" w:rsidRDefault="0082364B" w:rsidP="0082364B">
            <w:pPr>
              <w:spacing w:after="200" w:line="240" w:lineRule="atLeast"/>
              <w:rPr>
                <w:b/>
                <w:bCs/>
                <w:iCs/>
                <w:lang w:val="sv-SE"/>
              </w:rPr>
            </w:pPr>
          </w:p>
        </w:tc>
      </w:tr>
      <w:tr w:rsidR="0082364B" w:rsidRPr="0082364B" w14:paraId="0A3322EE" w14:textId="77777777" w:rsidTr="00735C18">
        <w:trPr>
          <w:trHeight w:val="1080"/>
        </w:trPr>
        <w:tc>
          <w:tcPr>
            <w:tcW w:w="1135" w:type="dxa"/>
          </w:tcPr>
          <w:p w14:paraId="28081051" w14:textId="77777777" w:rsidR="0082364B" w:rsidRPr="0082364B" w:rsidRDefault="0082364B" w:rsidP="0082364B">
            <w:pPr>
              <w:spacing w:after="200" w:line="240" w:lineRule="atLeast"/>
              <w:rPr>
                <w:lang w:val="sv-SE"/>
              </w:rPr>
            </w:pPr>
            <w:r w:rsidRPr="0082364B">
              <w:rPr>
                <w:lang w:val="sv-SE"/>
              </w:rPr>
              <w:t>M.2.3</w:t>
            </w:r>
          </w:p>
        </w:tc>
        <w:tc>
          <w:tcPr>
            <w:tcW w:w="3147" w:type="dxa"/>
          </w:tcPr>
          <w:p w14:paraId="5866C925" w14:textId="77777777" w:rsidR="0082364B" w:rsidRPr="0082364B" w:rsidRDefault="0082364B" w:rsidP="0082364B">
            <w:pPr>
              <w:spacing w:after="200" w:line="240" w:lineRule="atLeast"/>
              <w:rPr>
                <w:lang w:val="sv-SE"/>
              </w:rPr>
            </w:pPr>
            <w:r w:rsidRPr="0082364B">
              <w:rPr>
                <w:lang w:val="sv-SE"/>
              </w:rPr>
              <w:t xml:space="preserve">Avge yttrande till verksamhetsutövare vid undersökningssamråd inom ramen för undersökning om betydande miljöpåverkan. </w:t>
            </w:r>
          </w:p>
        </w:tc>
        <w:tc>
          <w:tcPr>
            <w:tcW w:w="1843" w:type="dxa"/>
          </w:tcPr>
          <w:p w14:paraId="7A3F627C" w14:textId="77777777" w:rsidR="0082364B" w:rsidRPr="0082364B" w:rsidRDefault="0082364B" w:rsidP="0082364B">
            <w:pPr>
              <w:spacing w:after="200" w:line="240" w:lineRule="atLeast"/>
              <w:rPr>
                <w:lang w:val="sv-SE"/>
              </w:rPr>
            </w:pPr>
            <w:r w:rsidRPr="0082364B">
              <w:rPr>
                <w:lang w:val="sv-SE"/>
              </w:rPr>
              <w:t>6 kap. 24 § MB</w:t>
            </w:r>
          </w:p>
        </w:tc>
        <w:tc>
          <w:tcPr>
            <w:tcW w:w="2693" w:type="dxa"/>
          </w:tcPr>
          <w:p w14:paraId="6CB22B47" w14:textId="77777777" w:rsidR="0082364B" w:rsidRPr="0082364B" w:rsidRDefault="0082364B" w:rsidP="0082364B">
            <w:pPr>
              <w:spacing w:after="200" w:line="240" w:lineRule="atLeast"/>
              <w:rPr>
                <w:lang w:val="sv-SE"/>
              </w:rPr>
            </w:pPr>
          </w:p>
        </w:tc>
      </w:tr>
      <w:tr w:rsidR="0082364B" w:rsidRPr="0082364B" w14:paraId="37FF3A7E" w14:textId="77777777" w:rsidTr="00735C18">
        <w:trPr>
          <w:trHeight w:val="1080"/>
        </w:trPr>
        <w:tc>
          <w:tcPr>
            <w:tcW w:w="1135" w:type="dxa"/>
          </w:tcPr>
          <w:p w14:paraId="66CFB9BC" w14:textId="2408910F" w:rsidR="0082364B" w:rsidRPr="0082364B" w:rsidRDefault="0082364B" w:rsidP="0082364B">
            <w:pPr>
              <w:spacing w:after="200" w:line="240" w:lineRule="atLeast"/>
              <w:rPr>
                <w:lang w:val="sv-SE"/>
              </w:rPr>
            </w:pPr>
            <w:r w:rsidRPr="0082364B">
              <w:rPr>
                <w:lang w:val="sv-SE"/>
              </w:rPr>
              <w:t>M</w:t>
            </w:r>
            <w:r w:rsidR="00EA5480">
              <w:rPr>
                <w:lang w:val="sv-SE"/>
              </w:rPr>
              <w:t>.</w:t>
            </w:r>
            <w:r w:rsidRPr="0082364B">
              <w:rPr>
                <w:lang w:val="sv-SE"/>
              </w:rPr>
              <w:t>2.4</w:t>
            </w:r>
          </w:p>
        </w:tc>
        <w:tc>
          <w:tcPr>
            <w:tcW w:w="3147" w:type="dxa"/>
          </w:tcPr>
          <w:p w14:paraId="4A1540C1" w14:textId="77777777" w:rsidR="0082364B" w:rsidRPr="0082364B" w:rsidRDefault="0082364B" w:rsidP="0082364B">
            <w:pPr>
              <w:spacing w:after="200" w:line="240" w:lineRule="atLeast"/>
              <w:rPr>
                <w:lang w:val="sv-SE"/>
              </w:rPr>
            </w:pPr>
            <w:r w:rsidRPr="0082364B">
              <w:rPr>
                <w:lang w:val="sv-SE"/>
              </w:rPr>
              <w:t xml:space="preserve">Avge yttrande till verksamhetsutövaren vid avgränsningssamråd inom ramen för en specifik miljöbedömning.  </w:t>
            </w:r>
          </w:p>
        </w:tc>
        <w:tc>
          <w:tcPr>
            <w:tcW w:w="1843" w:type="dxa"/>
          </w:tcPr>
          <w:p w14:paraId="2C6215B0" w14:textId="77777777" w:rsidR="0082364B" w:rsidRPr="0082364B" w:rsidRDefault="0082364B" w:rsidP="0082364B">
            <w:pPr>
              <w:spacing w:after="200" w:line="240" w:lineRule="atLeast"/>
              <w:rPr>
                <w:lang w:val="sv-SE"/>
              </w:rPr>
            </w:pPr>
            <w:r w:rsidRPr="0082364B">
              <w:rPr>
                <w:lang w:val="sv-SE"/>
              </w:rPr>
              <w:t>6 kap. 30 § MB</w:t>
            </w:r>
          </w:p>
        </w:tc>
        <w:tc>
          <w:tcPr>
            <w:tcW w:w="2693" w:type="dxa"/>
          </w:tcPr>
          <w:p w14:paraId="49E6D827" w14:textId="77777777" w:rsidR="0082364B" w:rsidRPr="0082364B" w:rsidRDefault="0082364B" w:rsidP="0082364B">
            <w:pPr>
              <w:spacing w:after="200" w:line="240" w:lineRule="atLeast"/>
              <w:rPr>
                <w:lang w:val="sv-SE"/>
              </w:rPr>
            </w:pPr>
          </w:p>
        </w:tc>
      </w:tr>
    </w:tbl>
    <w:p w14:paraId="2C5A203E" w14:textId="77777777" w:rsidR="00EC6D5D" w:rsidRDefault="001363F7" w:rsidP="00EC6D5D">
      <w:pPr>
        <w:pStyle w:val="Rubrik2"/>
        <w:rPr>
          <w:lang w:val="sv-SE"/>
        </w:rPr>
      </w:pPr>
      <w:r>
        <w:rPr>
          <w:lang w:val="sv-SE"/>
        </w:rPr>
        <w:t xml:space="preserve">7 kap. </w:t>
      </w:r>
      <w:r w:rsidR="00EC6D5D">
        <w:rPr>
          <w:lang w:val="sv-SE"/>
        </w:rPr>
        <w:t xml:space="preserve">Skydd av områden </w:t>
      </w:r>
    </w:p>
    <w:tbl>
      <w:tblPr>
        <w:tblStyle w:val="Tabellrutnt10"/>
        <w:tblW w:w="8789" w:type="dxa"/>
        <w:tblInd w:w="-5" w:type="dxa"/>
        <w:tblLayout w:type="fixed"/>
        <w:tblLook w:val="04A0" w:firstRow="1" w:lastRow="0" w:firstColumn="1" w:lastColumn="0" w:noHBand="0" w:noVBand="1"/>
      </w:tblPr>
      <w:tblGrid>
        <w:gridCol w:w="1106"/>
        <w:gridCol w:w="3147"/>
        <w:gridCol w:w="1843"/>
        <w:gridCol w:w="2693"/>
      </w:tblGrid>
      <w:tr w:rsidR="00735C18" w:rsidRPr="002159A6" w14:paraId="6CB51A06" w14:textId="77777777" w:rsidTr="00735C18">
        <w:trPr>
          <w:trHeight w:val="144"/>
        </w:trPr>
        <w:tc>
          <w:tcPr>
            <w:tcW w:w="1106" w:type="dxa"/>
          </w:tcPr>
          <w:p w14:paraId="7520B524" w14:textId="77777777" w:rsidR="00735C18" w:rsidRPr="000416C0" w:rsidRDefault="00735C18"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br w:type="page"/>
            </w:r>
            <w:r w:rsidRPr="00E01AB1">
              <w:rPr>
                <w:rFonts w:ascii="Arial" w:eastAsia="Times New Roman" w:hAnsi="Arial" w:cs="Arial"/>
                <w:b/>
                <w:bCs/>
                <w:iCs/>
                <w:sz w:val="24"/>
                <w:szCs w:val="28"/>
                <w:lang w:val="sv-SE" w:eastAsia="sv-SE"/>
              </w:rPr>
              <w:t>M.3</w:t>
            </w:r>
          </w:p>
        </w:tc>
        <w:tc>
          <w:tcPr>
            <w:tcW w:w="7683" w:type="dxa"/>
            <w:gridSpan w:val="3"/>
          </w:tcPr>
          <w:p w14:paraId="3F2AEC39" w14:textId="5B2F4FE5" w:rsidR="00735C18" w:rsidRPr="00E01AB1" w:rsidRDefault="00735C18" w:rsidP="00E01AB1">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E01AB1">
              <w:rPr>
                <w:rFonts w:ascii="Arial" w:eastAsia="Times New Roman" w:hAnsi="Arial" w:cs="Arial"/>
                <w:b/>
                <w:bCs/>
                <w:iCs/>
                <w:sz w:val="24"/>
                <w:szCs w:val="28"/>
                <w:lang w:val="sv-SE" w:eastAsia="sv-SE"/>
              </w:rPr>
              <w:t xml:space="preserve">Skydd av områden, 7 kap. MB </w:t>
            </w:r>
          </w:p>
        </w:tc>
      </w:tr>
      <w:tr w:rsidR="00EC6D5D" w:rsidRPr="002159A6" w14:paraId="06EEC3B9" w14:textId="77777777" w:rsidTr="00E01AB1">
        <w:trPr>
          <w:trHeight w:val="144"/>
        </w:trPr>
        <w:tc>
          <w:tcPr>
            <w:tcW w:w="1106" w:type="dxa"/>
          </w:tcPr>
          <w:p w14:paraId="7AB457C8" w14:textId="701BF733"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M.3.1</w:t>
            </w:r>
          </w:p>
        </w:tc>
        <w:tc>
          <w:tcPr>
            <w:tcW w:w="3147" w:type="dxa"/>
          </w:tcPr>
          <w:p w14:paraId="73987A61" w14:textId="5826670B"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ärenden om tillstånd enligt </w:t>
            </w:r>
            <w:r w:rsidR="000416C0">
              <w:rPr>
                <w:rFonts w:ascii="Times New Roman" w:eastAsia="Times New Roman" w:hAnsi="Times New Roman" w:cs="Times New Roman"/>
                <w:sz w:val="24"/>
                <w:szCs w:val="24"/>
                <w:lang w:val="sv-SE" w:eastAsia="sv-SE"/>
              </w:rPr>
              <w:t>v</w:t>
            </w:r>
            <w:r w:rsidRPr="000416C0">
              <w:rPr>
                <w:rFonts w:ascii="Times New Roman" w:eastAsia="Times New Roman" w:hAnsi="Times New Roman" w:cs="Times New Roman"/>
                <w:sz w:val="24"/>
                <w:szCs w:val="24"/>
                <w:lang w:val="sv-SE" w:eastAsia="sv-SE"/>
              </w:rPr>
              <w:t>attenskyddsföreskrifter som kommunen har meddelat eller om dispens från sådana vattenskyddsföreskrifter, om det finns särskilda skäl för det</w:t>
            </w:r>
          </w:p>
        </w:tc>
        <w:tc>
          <w:tcPr>
            <w:tcW w:w="1843" w:type="dxa"/>
          </w:tcPr>
          <w:p w14:paraId="3B9BDCA4"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7 kap. 22 § första respektive andra styckena MB</w:t>
            </w:r>
          </w:p>
        </w:tc>
        <w:tc>
          <w:tcPr>
            <w:tcW w:w="2693" w:type="dxa"/>
          </w:tcPr>
          <w:p w14:paraId="656C4DBA"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5368A86D" w14:textId="77777777" w:rsidR="00E01AB1" w:rsidRPr="00E44A1A" w:rsidRDefault="00E01AB1">
      <w:pPr>
        <w:rPr>
          <w:lang w:val="sv-SE"/>
        </w:rPr>
      </w:pPr>
      <w:r w:rsidRPr="00E44A1A">
        <w:rPr>
          <w:lang w:val="sv-SE"/>
        </w:rPr>
        <w:br w:type="page"/>
      </w:r>
    </w:p>
    <w:tbl>
      <w:tblPr>
        <w:tblStyle w:val="Tabellrutnt10"/>
        <w:tblW w:w="8789" w:type="dxa"/>
        <w:tblInd w:w="-5" w:type="dxa"/>
        <w:tblLayout w:type="fixed"/>
        <w:tblLook w:val="04A0" w:firstRow="1" w:lastRow="0" w:firstColumn="1" w:lastColumn="0" w:noHBand="0" w:noVBand="1"/>
      </w:tblPr>
      <w:tblGrid>
        <w:gridCol w:w="1106"/>
        <w:gridCol w:w="3147"/>
        <w:gridCol w:w="1843"/>
        <w:gridCol w:w="2693"/>
      </w:tblGrid>
      <w:tr w:rsidR="00EC6D5D" w:rsidRPr="002159A6" w14:paraId="54009B99" w14:textId="77777777" w:rsidTr="00E01AB1">
        <w:trPr>
          <w:trHeight w:val="144"/>
        </w:trPr>
        <w:tc>
          <w:tcPr>
            <w:tcW w:w="1106" w:type="dxa"/>
          </w:tcPr>
          <w:p w14:paraId="10D739F2" w14:textId="22DEAB91"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lastRenderedPageBreak/>
              <w:t>M.3.2</w:t>
            </w:r>
          </w:p>
        </w:tc>
        <w:tc>
          <w:tcPr>
            <w:tcW w:w="3147" w:type="dxa"/>
          </w:tcPr>
          <w:p w14:paraId="2BD6B30F" w14:textId="3AA6FC85"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om undantag (tillstånd eller dispens) från vattenskyddsföreskrifter som länsstyrelsen har meddelat i den mån länsstyrelsen överlåtit sådan beslutanderätt på nämnden</w:t>
            </w:r>
          </w:p>
        </w:tc>
        <w:tc>
          <w:tcPr>
            <w:tcW w:w="1843" w:type="dxa"/>
          </w:tcPr>
          <w:p w14:paraId="66A01E7D"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7 kap. 22 § tredje stycket första meningen MB</w:t>
            </w:r>
          </w:p>
        </w:tc>
        <w:tc>
          <w:tcPr>
            <w:tcW w:w="2693" w:type="dxa"/>
          </w:tcPr>
          <w:p w14:paraId="27BE8BA9"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r w:rsidR="00EC6D5D" w:rsidRPr="002159A6" w14:paraId="24917353" w14:textId="77777777" w:rsidTr="00E01AB1">
        <w:trPr>
          <w:trHeight w:val="144"/>
        </w:trPr>
        <w:tc>
          <w:tcPr>
            <w:tcW w:w="1106" w:type="dxa"/>
          </w:tcPr>
          <w:p w14:paraId="365E282E"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M.3.3</w:t>
            </w:r>
          </w:p>
        </w:tc>
        <w:tc>
          <w:tcPr>
            <w:tcW w:w="3147" w:type="dxa"/>
          </w:tcPr>
          <w:p w14:paraId="55384041" w14:textId="565CA15B"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anmälningsärende om åtgärd inom vattenskyddsområde som länsstyrelsen överlåtit på kommunen </w:t>
            </w:r>
          </w:p>
        </w:tc>
        <w:tc>
          <w:tcPr>
            <w:tcW w:w="1843" w:type="dxa"/>
          </w:tcPr>
          <w:p w14:paraId="6A05EBC1"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7 kap. 22 § tredje stycket andra meningen MB</w:t>
            </w:r>
          </w:p>
        </w:tc>
        <w:tc>
          <w:tcPr>
            <w:tcW w:w="2693" w:type="dxa"/>
          </w:tcPr>
          <w:p w14:paraId="00324BC5"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r w:rsidR="00E01AB1" w:rsidRPr="000416C0" w14:paraId="4C973C47" w14:textId="77777777" w:rsidTr="00E01AB1">
        <w:trPr>
          <w:trHeight w:val="144"/>
        </w:trPr>
        <w:tc>
          <w:tcPr>
            <w:tcW w:w="1106" w:type="dxa"/>
          </w:tcPr>
          <w:p w14:paraId="61139ECE" w14:textId="2791A5FB"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0416C0">
              <w:rPr>
                <w:sz w:val="24"/>
                <w:szCs w:val="24"/>
              </w:rPr>
              <w:t>M.3.4</w:t>
            </w:r>
          </w:p>
        </w:tc>
        <w:tc>
          <w:tcPr>
            <w:tcW w:w="3147" w:type="dxa"/>
          </w:tcPr>
          <w:p w14:paraId="48C041E4" w14:textId="775FEE0B"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E01AB1">
              <w:rPr>
                <w:sz w:val="24"/>
                <w:szCs w:val="24"/>
                <w:lang w:val="sv-SE"/>
              </w:rPr>
              <w:t>Besluta i tillsynsärende gällande områden eller djur- eller växtart över vilka kommunen har tillsyn enligt 7 kap. miljöbalken</w:t>
            </w:r>
          </w:p>
        </w:tc>
        <w:tc>
          <w:tcPr>
            <w:tcW w:w="1843" w:type="dxa"/>
          </w:tcPr>
          <w:p w14:paraId="12ACA7BD" w14:textId="3A4B3629"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0416C0">
              <w:rPr>
                <w:sz w:val="24"/>
                <w:szCs w:val="24"/>
              </w:rPr>
              <w:t xml:space="preserve">2 </w:t>
            </w:r>
            <w:proofErr w:type="spellStart"/>
            <w:r w:rsidRPr="000416C0">
              <w:rPr>
                <w:sz w:val="24"/>
                <w:szCs w:val="24"/>
              </w:rPr>
              <w:t>kap</w:t>
            </w:r>
            <w:proofErr w:type="spellEnd"/>
            <w:r w:rsidRPr="000416C0">
              <w:rPr>
                <w:sz w:val="24"/>
                <w:szCs w:val="24"/>
              </w:rPr>
              <w:t>. 9 § MTF</w:t>
            </w:r>
          </w:p>
        </w:tc>
        <w:tc>
          <w:tcPr>
            <w:tcW w:w="2693" w:type="dxa"/>
          </w:tcPr>
          <w:p w14:paraId="04ABC452" w14:textId="77777777"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p>
        </w:tc>
      </w:tr>
    </w:tbl>
    <w:p w14:paraId="6782B9ED" w14:textId="77777777" w:rsidR="009277A7" w:rsidRPr="009277A7" w:rsidRDefault="009277A7" w:rsidP="009277A7">
      <w:pPr>
        <w:rPr>
          <w:lang w:val="sv-SE"/>
        </w:rPr>
      </w:pPr>
    </w:p>
    <w:tbl>
      <w:tblPr>
        <w:tblStyle w:val="Tabellrutnt9"/>
        <w:tblW w:w="8789" w:type="dxa"/>
        <w:tblInd w:w="-5" w:type="dxa"/>
        <w:tblLayout w:type="fixed"/>
        <w:tblLook w:val="04A0" w:firstRow="1" w:lastRow="0" w:firstColumn="1" w:lastColumn="0" w:noHBand="0" w:noVBand="1"/>
      </w:tblPr>
      <w:tblGrid>
        <w:gridCol w:w="1106"/>
        <w:gridCol w:w="3147"/>
        <w:gridCol w:w="1843"/>
        <w:gridCol w:w="2693"/>
      </w:tblGrid>
      <w:tr w:rsidR="00E01AB1" w:rsidRPr="000416C0" w14:paraId="1D01E198" w14:textId="77777777" w:rsidTr="00E01AB1">
        <w:trPr>
          <w:trHeight w:val="144"/>
        </w:trPr>
        <w:tc>
          <w:tcPr>
            <w:tcW w:w="1106" w:type="dxa"/>
          </w:tcPr>
          <w:p w14:paraId="1D23A18D" w14:textId="77777777" w:rsidR="00E01AB1" w:rsidRPr="000416C0" w:rsidRDefault="00E01AB1"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t>M.4</w:t>
            </w:r>
          </w:p>
        </w:tc>
        <w:tc>
          <w:tcPr>
            <w:tcW w:w="7683" w:type="dxa"/>
            <w:gridSpan w:val="3"/>
          </w:tcPr>
          <w:p w14:paraId="119BB1D5" w14:textId="604CA5B9" w:rsidR="00E01AB1" w:rsidRPr="000416C0" w:rsidRDefault="00E01AB1"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t>Miljöfarlig verksamhet och hälso</w:t>
            </w:r>
            <w:r w:rsidRPr="000416C0">
              <w:rPr>
                <w:rFonts w:ascii="Arial" w:eastAsia="Times New Roman" w:hAnsi="Arial" w:cs="Arial"/>
                <w:b/>
                <w:bCs/>
                <w:iCs/>
                <w:sz w:val="24"/>
                <w:szCs w:val="28"/>
                <w:lang w:val="sv-SE" w:eastAsia="sv-SE"/>
              </w:rPr>
              <w:softHyphen/>
              <w:t>skydd, 9 kap. MB</w:t>
            </w:r>
          </w:p>
        </w:tc>
      </w:tr>
      <w:tr w:rsidR="00F459E6" w:rsidRPr="002159A6" w14:paraId="280070C7" w14:textId="77777777" w:rsidTr="00E01AB1">
        <w:trPr>
          <w:trHeight w:val="144"/>
        </w:trPr>
        <w:tc>
          <w:tcPr>
            <w:tcW w:w="1106" w:type="dxa"/>
          </w:tcPr>
          <w:p w14:paraId="6C3833F2" w14:textId="77777777" w:rsidR="00F459E6" w:rsidRPr="000416C0" w:rsidRDefault="00F459E6" w:rsidP="00F459E6">
            <w:pPr>
              <w:keepNext/>
              <w:widowControl w:val="0"/>
              <w:autoSpaceDE w:val="0"/>
              <w:autoSpaceDN w:val="0"/>
              <w:spacing w:before="160" w:after="80" w:line="320" w:lineRule="exact"/>
              <w:rPr>
                <w:rFonts w:eastAsia="Times New Roman" w:cstheme="minorHAnsi"/>
                <w:bCs/>
                <w:iCs/>
                <w:sz w:val="24"/>
                <w:szCs w:val="28"/>
                <w:lang w:val="sv-SE" w:eastAsia="sv-SE"/>
              </w:rPr>
            </w:pPr>
            <w:r w:rsidRPr="000416C0">
              <w:rPr>
                <w:rFonts w:eastAsia="Times New Roman" w:cstheme="minorHAnsi"/>
                <w:bCs/>
                <w:iCs/>
                <w:sz w:val="24"/>
                <w:szCs w:val="28"/>
                <w:lang w:val="sv-SE" w:eastAsia="sv-SE"/>
              </w:rPr>
              <w:t>M 4.1</w:t>
            </w:r>
          </w:p>
        </w:tc>
        <w:tc>
          <w:tcPr>
            <w:tcW w:w="3147" w:type="dxa"/>
          </w:tcPr>
          <w:p w14:paraId="7997B7EF" w14:textId="17953493" w:rsidR="00F459E6" w:rsidRPr="008B4C2A" w:rsidRDefault="008B4C2A" w:rsidP="008B4C2A">
            <w:pPr>
              <w:rPr>
                <w:lang w:val="sv-SE"/>
              </w:rPr>
            </w:pPr>
            <w:r w:rsidRPr="008B4C2A">
              <w:rPr>
                <w:rFonts w:ascii="Times New Roman" w:eastAsia="Times New Roman" w:hAnsi="Times New Roman" w:cs="Times New Roman"/>
                <w:sz w:val="24"/>
                <w:szCs w:val="28"/>
                <w:lang w:val="sv-SE" w:eastAsia="sv-SE"/>
              </w:rPr>
              <w:t>Yttrande till länsstyrelse eller mark- och miljödomstol angående behov att komplettera en ansökan vid prövning av ansökan om miljöfarlig verksamhet</w:t>
            </w:r>
          </w:p>
        </w:tc>
        <w:tc>
          <w:tcPr>
            <w:tcW w:w="1843" w:type="dxa"/>
          </w:tcPr>
          <w:p w14:paraId="4C785491" w14:textId="77777777" w:rsidR="00F459E6" w:rsidRPr="000416C0" w:rsidRDefault="00F459E6" w:rsidP="000416C0">
            <w:pPr>
              <w:autoSpaceDE w:val="0"/>
              <w:autoSpaceDN w:val="0"/>
              <w:spacing w:after="120" w:line="300" w:lineRule="atLeast"/>
              <w:rPr>
                <w:rFonts w:eastAsia="Times New Roman" w:cstheme="minorHAnsi"/>
                <w:bCs/>
                <w:iCs/>
                <w:sz w:val="24"/>
                <w:szCs w:val="28"/>
                <w:lang w:val="sv-SE" w:eastAsia="sv-SE"/>
              </w:rPr>
            </w:pPr>
            <w:r w:rsidRPr="000416C0">
              <w:rPr>
                <w:rFonts w:ascii="Times New Roman" w:eastAsia="Times New Roman" w:hAnsi="Times New Roman" w:cs="Times New Roman"/>
                <w:sz w:val="24"/>
                <w:szCs w:val="28"/>
                <w:lang w:val="sv-SE" w:eastAsia="sv-SE"/>
              </w:rPr>
              <w:t>9 kap. 6 §, 9 kap. 6 b §, 19 kap. 4 § MB respektive 22 kap. 4 och 10 §§ MB</w:t>
            </w:r>
            <w:r w:rsidRPr="000416C0">
              <w:rPr>
                <w:rFonts w:eastAsia="Times New Roman" w:cstheme="minorHAnsi"/>
                <w:bCs/>
                <w:iCs/>
                <w:sz w:val="24"/>
                <w:szCs w:val="28"/>
                <w:lang w:val="sv-SE" w:eastAsia="sv-SE"/>
              </w:rPr>
              <w:t xml:space="preserve"> </w:t>
            </w:r>
          </w:p>
        </w:tc>
        <w:tc>
          <w:tcPr>
            <w:tcW w:w="2693" w:type="dxa"/>
          </w:tcPr>
          <w:p w14:paraId="3F512B8C" w14:textId="77777777" w:rsidR="00F459E6" w:rsidRPr="000416C0" w:rsidRDefault="00F459E6" w:rsidP="00F459E6">
            <w:pPr>
              <w:keepNext/>
              <w:widowControl w:val="0"/>
              <w:autoSpaceDE w:val="0"/>
              <w:autoSpaceDN w:val="0"/>
              <w:spacing w:before="160" w:after="80" w:line="320" w:lineRule="exact"/>
              <w:rPr>
                <w:rFonts w:eastAsia="Times New Roman" w:cstheme="minorHAnsi"/>
                <w:b/>
                <w:bCs/>
                <w:iCs/>
                <w:sz w:val="24"/>
                <w:szCs w:val="28"/>
                <w:lang w:val="sv-SE" w:eastAsia="sv-SE"/>
              </w:rPr>
            </w:pPr>
          </w:p>
        </w:tc>
      </w:tr>
      <w:tr w:rsidR="00F459E6" w:rsidRPr="000416C0" w14:paraId="49D4545E" w14:textId="77777777" w:rsidTr="00E01AB1">
        <w:trPr>
          <w:trHeight w:val="144"/>
        </w:trPr>
        <w:tc>
          <w:tcPr>
            <w:tcW w:w="1106" w:type="dxa"/>
          </w:tcPr>
          <w:p w14:paraId="33F350BE"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highlight w:val="yellow"/>
                <w:lang w:val="sv-SE" w:eastAsia="sv-SE"/>
              </w:rPr>
            </w:pPr>
            <w:r w:rsidRPr="000416C0">
              <w:rPr>
                <w:rFonts w:ascii="Times New Roman" w:eastAsia="Times New Roman" w:hAnsi="Times New Roman" w:cs="Times New Roman"/>
                <w:sz w:val="24"/>
                <w:szCs w:val="28"/>
                <w:lang w:val="sv-SE" w:eastAsia="sv-SE"/>
              </w:rPr>
              <w:t>M.4.2</w:t>
            </w:r>
          </w:p>
        </w:tc>
        <w:tc>
          <w:tcPr>
            <w:tcW w:w="3147" w:type="dxa"/>
          </w:tcPr>
          <w:p w14:paraId="186D69AF"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 xml:space="preserve">Avge yttrande till länsstyrelse avseende anmälningspliktig ändring av verksamhet </w:t>
            </w:r>
          </w:p>
        </w:tc>
        <w:tc>
          <w:tcPr>
            <w:tcW w:w="1843" w:type="dxa"/>
          </w:tcPr>
          <w:p w14:paraId="387C1E30"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1 kap. 11 § MPF 26 § FMH</w:t>
            </w:r>
          </w:p>
        </w:tc>
        <w:tc>
          <w:tcPr>
            <w:tcW w:w="2693" w:type="dxa"/>
          </w:tcPr>
          <w:p w14:paraId="0C9EF97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highlight w:val="cyan"/>
                <w:lang w:val="sv-SE" w:eastAsia="sv-SE"/>
              </w:rPr>
            </w:pPr>
          </w:p>
        </w:tc>
      </w:tr>
      <w:tr w:rsidR="00F459E6" w:rsidRPr="000416C0" w14:paraId="4F6182E8" w14:textId="77777777" w:rsidTr="00E01AB1">
        <w:trPr>
          <w:trHeight w:val="144"/>
        </w:trPr>
        <w:tc>
          <w:tcPr>
            <w:tcW w:w="1106" w:type="dxa"/>
          </w:tcPr>
          <w:p w14:paraId="71B57EB3" w14:textId="2A68EFE1"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M</w:t>
            </w:r>
            <w:r w:rsidR="00EA5480" w:rsidRPr="000416C0">
              <w:rPr>
                <w:rFonts w:ascii="Times New Roman" w:eastAsia="Times New Roman" w:hAnsi="Times New Roman" w:cs="Times New Roman"/>
                <w:sz w:val="24"/>
                <w:szCs w:val="28"/>
                <w:lang w:val="sv-SE" w:eastAsia="sv-SE"/>
              </w:rPr>
              <w:t>.</w:t>
            </w:r>
            <w:r w:rsidRPr="000416C0">
              <w:rPr>
                <w:rFonts w:ascii="Times New Roman" w:eastAsia="Times New Roman" w:hAnsi="Times New Roman" w:cs="Times New Roman"/>
                <w:sz w:val="24"/>
                <w:szCs w:val="28"/>
                <w:lang w:val="sv-SE" w:eastAsia="sv-SE"/>
              </w:rPr>
              <w:t>4.3</w:t>
            </w:r>
          </w:p>
        </w:tc>
        <w:tc>
          <w:tcPr>
            <w:tcW w:w="3147" w:type="dxa"/>
          </w:tcPr>
          <w:p w14:paraId="5ACA9016" w14:textId="0D338348"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 xml:space="preserve">Förelägganden om avhjälpande av brist i  statusrapport som inlämnats enligt 1 kap. 24 § </w:t>
            </w:r>
            <w:proofErr w:type="spellStart"/>
            <w:r w:rsidRPr="000416C0">
              <w:rPr>
                <w:rFonts w:ascii="Times New Roman" w:eastAsia="Times New Roman" w:hAnsi="Times New Roman" w:cs="Times New Roman"/>
                <w:sz w:val="24"/>
                <w:szCs w:val="28"/>
                <w:lang w:val="sv-SE" w:eastAsia="sv-SE"/>
              </w:rPr>
              <w:t>Industriut</w:t>
            </w:r>
            <w:proofErr w:type="spellEnd"/>
            <w:r w:rsidR="00E01AB1">
              <w:rPr>
                <w:rFonts w:ascii="Times New Roman" w:eastAsia="Times New Roman" w:hAnsi="Times New Roman" w:cs="Times New Roman"/>
                <w:sz w:val="24"/>
                <w:szCs w:val="28"/>
                <w:lang w:val="sv-SE" w:eastAsia="sv-SE"/>
              </w:rPr>
              <w:t>-</w:t>
            </w:r>
            <w:r w:rsidRPr="000416C0">
              <w:rPr>
                <w:rFonts w:ascii="Times New Roman" w:eastAsia="Times New Roman" w:hAnsi="Times New Roman" w:cs="Times New Roman"/>
                <w:sz w:val="24"/>
                <w:szCs w:val="28"/>
                <w:lang w:val="sv-SE" w:eastAsia="sv-SE"/>
              </w:rPr>
              <w:t>släppsförordningen och inte uppfyller kraven enligt 1 kap. 23 § samma förordning</w:t>
            </w:r>
          </w:p>
        </w:tc>
        <w:tc>
          <w:tcPr>
            <w:tcW w:w="1843" w:type="dxa"/>
          </w:tcPr>
          <w:p w14:paraId="28068DF6" w14:textId="578F1721"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1 kap. 25 § Industriutsläpps</w:t>
            </w:r>
            <w:r w:rsidR="00A26AF0" w:rsidRPr="000416C0">
              <w:rPr>
                <w:rFonts w:ascii="Times New Roman" w:eastAsia="Times New Roman" w:hAnsi="Times New Roman" w:cs="Times New Roman"/>
                <w:sz w:val="24"/>
                <w:szCs w:val="28"/>
                <w:lang w:val="sv-SE" w:eastAsia="sv-SE"/>
              </w:rPr>
              <w:t>-</w:t>
            </w:r>
            <w:r w:rsidRPr="000416C0">
              <w:rPr>
                <w:rFonts w:ascii="Times New Roman" w:eastAsia="Times New Roman" w:hAnsi="Times New Roman" w:cs="Times New Roman"/>
                <w:sz w:val="24"/>
                <w:szCs w:val="28"/>
                <w:lang w:val="sv-SE" w:eastAsia="sv-SE"/>
              </w:rPr>
              <w:t xml:space="preserve">förordningen </w:t>
            </w:r>
          </w:p>
        </w:tc>
        <w:tc>
          <w:tcPr>
            <w:tcW w:w="2693" w:type="dxa"/>
          </w:tcPr>
          <w:p w14:paraId="1E80D469"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2159A6" w14:paraId="00527E03" w14:textId="77777777" w:rsidTr="00E01AB1">
        <w:trPr>
          <w:trHeight w:val="144"/>
        </w:trPr>
        <w:tc>
          <w:tcPr>
            <w:tcW w:w="1106" w:type="dxa"/>
          </w:tcPr>
          <w:p w14:paraId="6AE7D20C" w14:textId="16C742F0"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M</w:t>
            </w:r>
            <w:r w:rsidR="00EA5480" w:rsidRPr="000416C0">
              <w:rPr>
                <w:rFonts w:ascii="Times New Roman" w:eastAsia="Times New Roman" w:hAnsi="Times New Roman" w:cs="Times New Roman"/>
                <w:sz w:val="24"/>
                <w:szCs w:val="28"/>
                <w:lang w:val="sv-SE" w:eastAsia="sv-SE"/>
              </w:rPr>
              <w:t>.</w:t>
            </w:r>
            <w:r w:rsidRPr="000416C0">
              <w:rPr>
                <w:rFonts w:ascii="Times New Roman" w:eastAsia="Times New Roman" w:hAnsi="Times New Roman" w:cs="Times New Roman"/>
                <w:sz w:val="24"/>
                <w:szCs w:val="28"/>
                <w:lang w:val="sv-SE" w:eastAsia="sv-SE"/>
              </w:rPr>
              <w:t>4.4</w:t>
            </w:r>
          </w:p>
        </w:tc>
        <w:tc>
          <w:tcPr>
            <w:tcW w:w="3147" w:type="dxa"/>
          </w:tcPr>
          <w:p w14:paraId="5A721968" w14:textId="61A18129"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 xml:space="preserve">Förordna att ett tillstånd till miljöfarlig verksamhet ska gälla även om det överklagas </w:t>
            </w:r>
          </w:p>
        </w:tc>
        <w:tc>
          <w:tcPr>
            <w:tcW w:w="1843" w:type="dxa"/>
          </w:tcPr>
          <w:p w14:paraId="66459F25"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19 kap. 5 § punkt 12 och 22 kap. 28 § första stycket första meningen MB</w:t>
            </w:r>
          </w:p>
        </w:tc>
        <w:tc>
          <w:tcPr>
            <w:tcW w:w="2693" w:type="dxa"/>
          </w:tcPr>
          <w:p w14:paraId="17F72BA8"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66D41320" w14:textId="77777777" w:rsidTr="00E01AB1">
        <w:trPr>
          <w:trHeight w:val="144"/>
        </w:trPr>
        <w:tc>
          <w:tcPr>
            <w:tcW w:w="1106" w:type="dxa"/>
          </w:tcPr>
          <w:p w14:paraId="77B8F27B"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lastRenderedPageBreak/>
              <w:t>M.4.3</w:t>
            </w:r>
          </w:p>
        </w:tc>
        <w:tc>
          <w:tcPr>
            <w:tcW w:w="3147" w:type="dxa"/>
          </w:tcPr>
          <w:p w14:paraId="0D3B5E23"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Besluta i ärende om tillstånd att inrätta av</w:t>
            </w:r>
            <w:r w:rsidRPr="000416C0">
              <w:rPr>
                <w:rFonts w:ascii="Times New Roman" w:eastAsia="Times New Roman" w:hAnsi="Times New Roman" w:cs="Times New Roman"/>
                <w:sz w:val="24"/>
                <w:szCs w:val="28"/>
                <w:lang w:val="sv-SE" w:eastAsia="sv-SE"/>
              </w:rPr>
              <w:softHyphen/>
              <w:t>loppsanordning med ansluten vattentoalett.</w:t>
            </w:r>
          </w:p>
        </w:tc>
        <w:tc>
          <w:tcPr>
            <w:tcW w:w="1843" w:type="dxa"/>
          </w:tcPr>
          <w:p w14:paraId="3997138C"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13 § första stycket 1 FMH</w:t>
            </w:r>
          </w:p>
        </w:tc>
        <w:tc>
          <w:tcPr>
            <w:tcW w:w="2693" w:type="dxa"/>
          </w:tcPr>
          <w:p w14:paraId="73D5A97D"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5AAE127E" w14:textId="77777777" w:rsidTr="00E01AB1">
        <w:trPr>
          <w:trHeight w:val="144"/>
        </w:trPr>
        <w:tc>
          <w:tcPr>
            <w:tcW w:w="1106" w:type="dxa"/>
          </w:tcPr>
          <w:p w14:paraId="70EE900F" w14:textId="7290102B"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M.4.</w:t>
            </w:r>
            <w:r w:rsidR="00EA5480" w:rsidRPr="000416C0">
              <w:rPr>
                <w:rFonts w:ascii="Times New Roman" w:eastAsia="Times New Roman" w:hAnsi="Times New Roman" w:cs="Times New Roman"/>
                <w:sz w:val="24"/>
                <w:szCs w:val="28"/>
                <w:lang w:val="sv-SE" w:eastAsia="sv-SE"/>
              </w:rPr>
              <w:t>5</w:t>
            </w:r>
          </w:p>
        </w:tc>
        <w:tc>
          <w:tcPr>
            <w:tcW w:w="3147" w:type="dxa"/>
          </w:tcPr>
          <w:p w14:paraId="0B197CB3"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Besluta i ärende om tillstånd att ansluta vattentoalett till befintlig avloppsanordning</w:t>
            </w:r>
          </w:p>
        </w:tc>
        <w:tc>
          <w:tcPr>
            <w:tcW w:w="1843" w:type="dxa"/>
          </w:tcPr>
          <w:p w14:paraId="6BD18C35"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13 § första stycket 2 FMH</w:t>
            </w:r>
          </w:p>
        </w:tc>
        <w:tc>
          <w:tcPr>
            <w:tcW w:w="2693" w:type="dxa"/>
          </w:tcPr>
          <w:p w14:paraId="60FCBB66"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2159A6" w14:paraId="15FBD8D9" w14:textId="77777777" w:rsidTr="00E01AB1">
        <w:trPr>
          <w:trHeight w:val="144"/>
        </w:trPr>
        <w:tc>
          <w:tcPr>
            <w:tcW w:w="1106" w:type="dxa"/>
          </w:tcPr>
          <w:p w14:paraId="63084ED4" w14:textId="0EFB3AED"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M.4.</w:t>
            </w:r>
            <w:r w:rsidR="00EA5480" w:rsidRPr="000416C0">
              <w:rPr>
                <w:rFonts w:ascii="Times New Roman" w:eastAsia="Times New Roman" w:hAnsi="Times New Roman" w:cs="Times New Roman"/>
                <w:sz w:val="24"/>
                <w:szCs w:val="28"/>
                <w:lang w:val="sv-SE" w:eastAsia="sv-SE"/>
              </w:rPr>
              <w:t>6</w:t>
            </w:r>
          </w:p>
        </w:tc>
        <w:tc>
          <w:tcPr>
            <w:tcW w:w="3147" w:type="dxa"/>
          </w:tcPr>
          <w:p w14:paraId="2FAFFEB2" w14:textId="6CED1A58"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Besluta i ärende om tillstånd att inrätta annan avloppsanordning än sådan till vilken vattentoalett är ansluten inom de delar av kommunen där tillstånd krävs enligt kommunens lokala föreskrifter</w:t>
            </w:r>
          </w:p>
        </w:tc>
        <w:tc>
          <w:tcPr>
            <w:tcW w:w="1843" w:type="dxa"/>
          </w:tcPr>
          <w:p w14:paraId="0DCAC89C"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r w:rsidRPr="000416C0">
              <w:rPr>
                <w:rFonts w:ascii="Times New Roman" w:eastAsia="Times New Roman" w:hAnsi="Times New Roman" w:cs="Times New Roman"/>
                <w:sz w:val="24"/>
                <w:szCs w:val="28"/>
                <w:lang w:val="sv-SE" w:eastAsia="sv-SE"/>
              </w:rPr>
              <w:t>13 § fjärde stycket FMH, föreskrifter för att skydda människors hälsa och miljön, lokala vatten</w:t>
            </w:r>
            <w:r w:rsidRPr="000416C0">
              <w:rPr>
                <w:rFonts w:ascii="Times New Roman" w:eastAsia="Times New Roman" w:hAnsi="Times New Roman" w:cs="Times New Roman"/>
                <w:sz w:val="24"/>
                <w:szCs w:val="28"/>
                <w:lang w:val="sv-SE" w:eastAsia="sv-SE"/>
              </w:rPr>
              <w:softHyphen/>
              <w:t>skyddsföreskrifter</w:t>
            </w:r>
          </w:p>
        </w:tc>
        <w:tc>
          <w:tcPr>
            <w:tcW w:w="2693" w:type="dxa"/>
          </w:tcPr>
          <w:p w14:paraId="377EC943"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29460CE1" w14:textId="77777777" w:rsidTr="00E01AB1">
        <w:trPr>
          <w:trHeight w:val="144"/>
        </w:trPr>
        <w:tc>
          <w:tcPr>
            <w:tcW w:w="1106" w:type="dxa"/>
          </w:tcPr>
          <w:p w14:paraId="79BAB793"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M.4.7</w:t>
            </w:r>
          </w:p>
        </w:tc>
        <w:tc>
          <w:tcPr>
            <w:tcW w:w="3147" w:type="dxa"/>
          </w:tcPr>
          <w:p w14:paraId="0B216BD4"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i ärende om anmälan för att inrätta annan avloppsanordning än sådan som kräver till</w:t>
            </w:r>
            <w:r w:rsidRPr="000416C0">
              <w:rPr>
                <w:rFonts w:ascii="Times New Roman" w:eastAsia="Times New Roman" w:hAnsi="Times New Roman" w:cs="Times New Roman"/>
                <w:sz w:val="24"/>
                <w:szCs w:val="24"/>
                <w:lang w:val="sv-SE" w:eastAsia="sv-SE"/>
              </w:rPr>
              <w:softHyphen/>
              <w:t>stånd</w:t>
            </w:r>
          </w:p>
        </w:tc>
        <w:tc>
          <w:tcPr>
            <w:tcW w:w="1843" w:type="dxa"/>
          </w:tcPr>
          <w:p w14:paraId="1C326D5F"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13 § andra stycket FMH</w:t>
            </w:r>
          </w:p>
        </w:tc>
        <w:tc>
          <w:tcPr>
            <w:tcW w:w="2693" w:type="dxa"/>
          </w:tcPr>
          <w:p w14:paraId="559AA8AE"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0416C0" w14:paraId="2C3BC420" w14:textId="77777777" w:rsidTr="00E01AB1">
        <w:trPr>
          <w:trHeight w:val="144"/>
        </w:trPr>
        <w:tc>
          <w:tcPr>
            <w:tcW w:w="1106" w:type="dxa"/>
          </w:tcPr>
          <w:p w14:paraId="7F68DC44"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M.4.8</w:t>
            </w:r>
          </w:p>
        </w:tc>
        <w:tc>
          <w:tcPr>
            <w:tcW w:w="3147" w:type="dxa"/>
          </w:tcPr>
          <w:p w14:paraId="74D7164F" w14:textId="36C9ABF0"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ärende om anmälan </w:t>
            </w:r>
            <w:r w:rsidR="00EA5480" w:rsidRPr="000416C0">
              <w:rPr>
                <w:rFonts w:ascii="Times New Roman" w:eastAsia="Times New Roman" w:hAnsi="Times New Roman" w:cs="Times New Roman"/>
                <w:sz w:val="24"/>
                <w:szCs w:val="24"/>
                <w:lang w:val="sv-SE" w:eastAsia="sv-SE"/>
              </w:rPr>
              <w:t xml:space="preserve">av </w:t>
            </w:r>
            <w:r w:rsidRPr="000416C0">
              <w:rPr>
                <w:rFonts w:ascii="Times New Roman" w:eastAsia="Times New Roman" w:hAnsi="Times New Roman" w:cs="Times New Roman"/>
                <w:sz w:val="24"/>
                <w:szCs w:val="24"/>
                <w:lang w:val="sv-SE" w:eastAsia="sv-SE"/>
              </w:rPr>
              <w:t>ändring av sådana avloppsanordningar som avses i 13 § FMH</w:t>
            </w:r>
          </w:p>
        </w:tc>
        <w:tc>
          <w:tcPr>
            <w:tcW w:w="1843" w:type="dxa"/>
          </w:tcPr>
          <w:p w14:paraId="7A7FCD68"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14 § FMH</w:t>
            </w:r>
          </w:p>
        </w:tc>
        <w:tc>
          <w:tcPr>
            <w:tcW w:w="2693" w:type="dxa"/>
          </w:tcPr>
          <w:p w14:paraId="13F8009A"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2159A6" w14:paraId="3CFB641B" w14:textId="77777777" w:rsidTr="00E01AB1">
        <w:trPr>
          <w:trHeight w:val="144"/>
        </w:trPr>
        <w:tc>
          <w:tcPr>
            <w:tcW w:w="1106" w:type="dxa"/>
          </w:tcPr>
          <w:p w14:paraId="0BDFD19A"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M.4.9</w:t>
            </w:r>
          </w:p>
        </w:tc>
        <w:tc>
          <w:tcPr>
            <w:tcW w:w="3147" w:type="dxa"/>
          </w:tcPr>
          <w:p w14:paraId="2478A97C"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i ärende om tillstånd till värme</w:t>
            </w:r>
            <w:r w:rsidRPr="000416C0">
              <w:rPr>
                <w:rFonts w:ascii="Times New Roman" w:eastAsia="Times New Roman" w:hAnsi="Times New Roman" w:cs="Times New Roman"/>
                <w:sz w:val="24"/>
                <w:szCs w:val="24"/>
                <w:lang w:val="sv-SE" w:eastAsia="sv-SE"/>
              </w:rPr>
              <w:softHyphen/>
              <w:t>pumpsanläggning för utvinning av värme ur mark, ytvatten eller grundvatten där tillstånd krävs enligt kommunens lokala föreskrifter</w:t>
            </w:r>
          </w:p>
        </w:tc>
        <w:tc>
          <w:tcPr>
            <w:tcW w:w="1843" w:type="dxa"/>
          </w:tcPr>
          <w:p w14:paraId="440AB7CA"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17 § första stycket andra meningen FMH, lokala före</w:t>
            </w:r>
            <w:r w:rsidRPr="000416C0">
              <w:rPr>
                <w:rFonts w:ascii="Times New Roman" w:eastAsia="Times New Roman" w:hAnsi="Times New Roman" w:cs="Times New Roman"/>
                <w:sz w:val="24"/>
                <w:szCs w:val="24"/>
                <w:lang w:val="sv-SE" w:eastAsia="sv-SE"/>
              </w:rPr>
              <w:softHyphen/>
              <w:t>skrifter för att skydda människors hälsa och miljön</w:t>
            </w:r>
          </w:p>
        </w:tc>
        <w:tc>
          <w:tcPr>
            <w:tcW w:w="2693" w:type="dxa"/>
          </w:tcPr>
          <w:p w14:paraId="6A398DA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2159A6" w14:paraId="1EC04DDE" w14:textId="77777777" w:rsidTr="00E01AB1">
        <w:trPr>
          <w:trHeight w:val="144"/>
        </w:trPr>
        <w:tc>
          <w:tcPr>
            <w:tcW w:w="1106" w:type="dxa"/>
          </w:tcPr>
          <w:p w14:paraId="133C3B00"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M.4.10</w:t>
            </w:r>
          </w:p>
        </w:tc>
        <w:tc>
          <w:tcPr>
            <w:tcW w:w="3147" w:type="dxa"/>
          </w:tcPr>
          <w:p w14:paraId="08B024A7"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ärende om anmälan för att inrätta en värmepumpsanläggning för utvinning av värme ur mark, ytvatten eller grundvatten </w:t>
            </w:r>
          </w:p>
        </w:tc>
        <w:tc>
          <w:tcPr>
            <w:tcW w:w="1843" w:type="dxa"/>
          </w:tcPr>
          <w:p w14:paraId="687AD03D"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17 § första stycket första meningen FMH</w:t>
            </w:r>
          </w:p>
        </w:tc>
        <w:tc>
          <w:tcPr>
            <w:tcW w:w="2693" w:type="dxa"/>
          </w:tcPr>
          <w:p w14:paraId="4A93AF7E"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22C9340" w14:textId="77777777" w:rsidR="00E01AB1" w:rsidRPr="00E44A1A" w:rsidRDefault="00E01AB1">
      <w:pPr>
        <w:rPr>
          <w:lang w:val="sv-SE"/>
        </w:rPr>
      </w:pPr>
      <w:r w:rsidRPr="00E44A1A">
        <w:rPr>
          <w:lang w:val="sv-SE"/>
        </w:rPr>
        <w:br w:type="page"/>
      </w:r>
    </w:p>
    <w:tbl>
      <w:tblPr>
        <w:tblStyle w:val="Tabellrutnt9"/>
        <w:tblW w:w="8789" w:type="dxa"/>
        <w:tblInd w:w="-5" w:type="dxa"/>
        <w:tblLayout w:type="fixed"/>
        <w:tblLook w:val="04A0" w:firstRow="1" w:lastRow="0" w:firstColumn="1" w:lastColumn="0" w:noHBand="0" w:noVBand="1"/>
      </w:tblPr>
      <w:tblGrid>
        <w:gridCol w:w="1106"/>
        <w:gridCol w:w="3147"/>
        <w:gridCol w:w="1843"/>
        <w:gridCol w:w="2693"/>
      </w:tblGrid>
      <w:tr w:rsidR="00F459E6" w:rsidRPr="002159A6" w14:paraId="06D76B4B" w14:textId="77777777" w:rsidTr="00E01AB1">
        <w:trPr>
          <w:trHeight w:val="144"/>
        </w:trPr>
        <w:tc>
          <w:tcPr>
            <w:tcW w:w="1106" w:type="dxa"/>
          </w:tcPr>
          <w:p w14:paraId="5277F000" w14:textId="4AC4FD0C"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lastRenderedPageBreak/>
              <w:t>M.4.11</w:t>
            </w:r>
          </w:p>
        </w:tc>
        <w:tc>
          <w:tcPr>
            <w:tcW w:w="3147" w:type="dxa"/>
          </w:tcPr>
          <w:p w14:paraId="5E3F0C3C"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i ärende om tillstånd eller anmälan för att inrätta eller använda en luftvärme</w:t>
            </w:r>
            <w:r w:rsidRPr="000416C0">
              <w:rPr>
                <w:rFonts w:ascii="Times New Roman" w:eastAsia="Times New Roman" w:hAnsi="Times New Roman" w:cs="Times New Roman"/>
                <w:sz w:val="24"/>
                <w:szCs w:val="24"/>
                <w:lang w:val="sv-SE" w:eastAsia="sv-SE"/>
              </w:rPr>
              <w:softHyphen/>
              <w:t>pump där tillstånd eller anmälan krävs enligt kommunens lokala föreskrifter</w:t>
            </w:r>
          </w:p>
        </w:tc>
        <w:tc>
          <w:tcPr>
            <w:tcW w:w="1843" w:type="dxa"/>
          </w:tcPr>
          <w:p w14:paraId="33C54AA4"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9 kap. 12 § MB, 40 § första stycket 10 FMH, lokala före</w:t>
            </w:r>
            <w:r w:rsidRPr="000416C0">
              <w:rPr>
                <w:rFonts w:ascii="Times New Roman" w:eastAsia="Times New Roman" w:hAnsi="Times New Roman" w:cs="Times New Roman"/>
                <w:sz w:val="24"/>
                <w:szCs w:val="24"/>
                <w:lang w:val="sv-SE" w:eastAsia="sv-SE"/>
              </w:rPr>
              <w:softHyphen/>
              <w:t>skrifter för att skydda människors hälsa och miljön</w:t>
            </w:r>
          </w:p>
        </w:tc>
        <w:tc>
          <w:tcPr>
            <w:tcW w:w="2693" w:type="dxa"/>
          </w:tcPr>
          <w:p w14:paraId="32CD3E2F"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2159A6" w14:paraId="6459162B" w14:textId="77777777" w:rsidTr="00E01AB1">
        <w:trPr>
          <w:trHeight w:val="144"/>
        </w:trPr>
        <w:tc>
          <w:tcPr>
            <w:tcW w:w="1106" w:type="dxa"/>
          </w:tcPr>
          <w:p w14:paraId="113BC409"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M.4.12</w:t>
            </w:r>
          </w:p>
        </w:tc>
        <w:tc>
          <w:tcPr>
            <w:tcW w:w="3147" w:type="dxa"/>
          </w:tcPr>
          <w:p w14:paraId="3CDC520E"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ärende om tillstånd om att inrätta anläggning för ny grundvattentäkt eller i ärende om anmälan av sådana anläggningar som redan finns där tillstånd respektive anmälan krävs enligt kommunens lokala föreskrifter </w:t>
            </w:r>
          </w:p>
        </w:tc>
        <w:tc>
          <w:tcPr>
            <w:tcW w:w="1843" w:type="dxa"/>
          </w:tcPr>
          <w:p w14:paraId="6B44B32F"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9 kap. 10 § MB, lokala föreskrifter för att skydda människors hälsa och miljön</w:t>
            </w:r>
          </w:p>
        </w:tc>
        <w:tc>
          <w:tcPr>
            <w:tcW w:w="2693" w:type="dxa"/>
          </w:tcPr>
          <w:p w14:paraId="459AF295"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2159A6" w14:paraId="2A6AFFEC" w14:textId="77777777" w:rsidTr="00E01AB1">
        <w:trPr>
          <w:trHeight w:val="144"/>
        </w:trPr>
        <w:tc>
          <w:tcPr>
            <w:tcW w:w="1106" w:type="dxa"/>
          </w:tcPr>
          <w:p w14:paraId="48B459DF"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br w:type="page"/>
              <w:t>M.4.13</w:t>
            </w:r>
          </w:p>
        </w:tc>
        <w:tc>
          <w:tcPr>
            <w:tcW w:w="3147" w:type="dxa"/>
          </w:tcPr>
          <w:p w14:paraId="49E88937"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ärende om anmälan om gödselstad eller annan upplagsplats för djurspillning inom område med detaljplan eller, om kommunen så föreskrivit, annat tätbebyggt område </w:t>
            </w:r>
          </w:p>
        </w:tc>
        <w:tc>
          <w:tcPr>
            <w:tcW w:w="1843" w:type="dxa"/>
          </w:tcPr>
          <w:p w14:paraId="78E4EE93"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37 och 42 §§ FMH, lokala föreskrifter för att skydda människors hälsa och miljön</w:t>
            </w:r>
          </w:p>
        </w:tc>
        <w:tc>
          <w:tcPr>
            <w:tcW w:w="2693" w:type="dxa"/>
          </w:tcPr>
          <w:p w14:paraId="01A17751"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0416C0" w14:paraId="2729BE63" w14:textId="77777777" w:rsidTr="00E01AB1">
        <w:trPr>
          <w:trHeight w:val="144"/>
        </w:trPr>
        <w:tc>
          <w:tcPr>
            <w:tcW w:w="1106" w:type="dxa"/>
          </w:tcPr>
          <w:p w14:paraId="65E8BBA1"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M.4.14</w:t>
            </w:r>
          </w:p>
        </w:tc>
        <w:tc>
          <w:tcPr>
            <w:tcW w:w="3147" w:type="dxa"/>
          </w:tcPr>
          <w:p w14:paraId="2C72EBFD" w14:textId="192362A1"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i ärende om anmälan om att driva eller arrangera verksamhet enligt 38 § FMH</w:t>
            </w:r>
          </w:p>
        </w:tc>
        <w:tc>
          <w:tcPr>
            <w:tcW w:w="1843" w:type="dxa"/>
          </w:tcPr>
          <w:p w14:paraId="4FD418A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38 § FMH</w:t>
            </w:r>
          </w:p>
        </w:tc>
        <w:tc>
          <w:tcPr>
            <w:tcW w:w="2693" w:type="dxa"/>
          </w:tcPr>
          <w:p w14:paraId="16C1E2E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2159A6" w14:paraId="67CC1689" w14:textId="77777777" w:rsidTr="00E01AB1">
        <w:trPr>
          <w:trHeight w:val="144"/>
        </w:trPr>
        <w:tc>
          <w:tcPr>
            <w:tcW w:w="1106" w:type="dxa"/>
          </w:tcPr>
          <w:p w14:paraId="07799DFB"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M.4.15</w:t>
            </w:r>
          </w:p>
        </w:tc>
        <w:tc>
          <w:tcPr>
            <w:tcW w:w="3147" w:type="dxa"/>
          </w:tcPr>
          <w:p w14:paraId="5FAE5AA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i ärende om tillstånd att hålla vissa djur inom område med detaljplan eller om</w:t>
            </w:r>
            <w:r w:rsidRPr="000416C0">
              <w:rPr>
                <w:rFonts w:ascii="Times New Roman" w:eastAsia="Times New Roman" w:hAnsi="Times New Roman" w:cs="Times New Roman"/>
                <w:sz w:val="24"/>
                <w:szCs w:val="24"/>
                <w:lang w:val="sv-SE" w:eastAsia="sv-SE"/>
              </w:rPr>
              <w:softHyphen/>
              <w:t>rådesbestämmelser där tillstånd krävs enligt kommunens lokala föreskrifter</w:t>
            </w:r>
          </w:p>
        </w:tc>
        <w:tc>
          <w:tcPr>
            <w:tcW w:w="1843" w:type="dxa"/>
          </w:tcPr>
          <w:p w14:paraId="3ED7D863" w14:textId="083FE050" w:rsidR="00F459E6" w:rsidRPr="000416C0" w:rsidRDefault="00B2175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9</w:t>
            </w:r>
            <w:r w:rsidR="00F459E6" w:rsidRPr="000416C0">
              <w:rPr>
                <w:rFonts w:ascii="Times New Roman" w:eastAsia="Times New Roman" w:hAnsi="Times New Roman" w:cs="Times New Roman"/>
                <w:sz w:val="24"/>
                <w:szCs w:val="24"/>
                <w:lang w:val="sv-SE" w:eastAsia="sv-SE"/>
              </w:rPr>
              <w:t xml:space="preserve"> kap. 11 § MB,</w:t>
            </w:r>
            <w:r w:rsidR="000416C0">
              <w:rPr>
                <w:rFonts w:ascii="Times New Roman" w:eastAsia="Times New Roman" w:hAnsi="Times New Roman" w:cs="Times New Roman"/>
                <w:sz w:val="24"/>
                <w:szCs w:val="24"/>
                <w:lang w:val="sv-SE" w:eastAsia="sv-SE"/>
              </w:rPr>
              <w:br/>
            </w:r>
            <w:r w:rsidR="00F459E6" w:rsidRPr="000416C0">
              <w:rPr>
                <w:rFonts w:ascii="Times New Roman" w:eastAsia="Times New Roman" w:hAnsi="Times New Roman" w:cs="Times New Roman"/>
                <w:sz w:val="24"/>
                <w:szCs w:val="24"/>
                <w:lang w:val="sv-SE" w:eastAsia="sv-SE"/>
              </w:rPr>
              <w:t>39 § FMH, lokala föreskrifter för att skydda människors hälsa och miljön</w:t>
            </w:r>
          </w:p>
        </w:tc>
        <w:tc>
          <w:tcPr>
            <w:tcW w:w="2693" w:type="dxa"/>
          </w:tcPr>
          <w:p w14:paraId="79951824"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2159A6" w14:paraId="1C715975" w14:textId="77777777" w:rsidTr="00E01AB1">
        <w:trPr>
          <w:trHeight w:val="1453"/>
        </w:trPr>
        <w:tc>
          <w:tcPr>
            <w:tcW w:w="1106" w:type="dxa"/>
          </w:tcPr>
          <w:p w14:paraId="1B89708B"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M.4.16</w:t>
            </w:r>
          </w:p>
        </w:tc>
        <w:tc>
          <w:tcPr>
            <w:tcW w:w="3147" w:type="dxa"/>
          </w:tcPr>
          <w:p w14:paraId="02AF581F"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i ärende om tillstånd eller anmälan för att inrätta annan toalett än vattentoalett där tillstånd eller anmälan krävs enligt kommunens lokala föreskrifter</w:t>
            </w:r>
          </w:p>
        </w:tc>
        <w:tc>
          <w:tcPr>
            <w:tcW w:w="1843" w:type="dxa"/>
          </w:tcPr>
          <w:p w14:paraId="1BD445A7"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40 § första stycket 3 FMH, lokala föreskrifter för att skydda människors hälsa och miljön</w:t>
            </w:r>
          </w:p>
        </w:tc>
        <w:tc>
          <w:tcPr>
            <w:tcW w:w="2693" w:type="dxa"/>
          </w:tcPr>
          <w:p w14:paraId="3980C77A"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bl>
    <w:p w14:paraId="69AA35D3" w14:textId="77777777" w:rsidR="00E01AB1" w:rsidRPr="00E44A1A" w:rsidRDefault="00E01AB1">
      <w:pPr>
        <w:rPr>
          <w:lang w:val="sv-SE"/>
        </w:rPr>
      </w:pPr>
      <w:r w:rsidRPr="00E44A1A">
        <w:rPr>
          <w:lang w:val="sv-SE"/>
        </w:rPr>
        <w:br w:type="page"/>
      </w:r>
    </w:p>
    <w:tbl>
      <w:tblPr>
        <w:tblStyle w:val="Tabellrutnt9"/>
        <w:tblW w:w="8789" w:type="dxa"/>
        <w:tblInd w:w="-5" w:type="dxa"/>
        <w:tblLayout w:type="fixed"/>
        <w:tblLook w:val="04A0" w:firstRow="1" w:lastRow="0" w:firstColumn="1" w:lastColumn="0" w:noHBand="0" w:noVBand="1"/>
      </w:tblPr>
      <w:tblGrid>
        <w:gridCol w:w="1106"/>
        <w:gridCol w:w="3147"/>
        <w:gridCol w:w="1843"/>
        <w:gridCol w:w="2693"/>
      </w:tblGrid>
      <w:tr w:rsidR="00F459E6" w:rsidRPr="002159A6" w14:paraId="38576392" w14:textId="77777777" w:rsidTr="00E01AB1">
        <w:trPr>
          <w:trHeight w:val="144"/>
        </w:trPr>
        <w:tc>
          <w:tcPr>
            <w:tcW w:w="1106" w:type="dxa"/>
          </w:tcPr>
          <w:p w14:paraId="43819194" w14:textId="30C3FC13"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lastRenderedPageBreak/>
              <w:t>M.4.17</w:t>
            </w:r>
          </w:p>
        </w:tc>
        <w:tc>
          <w:tcPr>
            <w:tcW w:w="3147" w:type="dxa"/>
          </w:tcPr>
          <w:p w14:paraId="5CBABDD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i ärende om tillstånd eller anmälan för att sprida naturligt gödsel, slam eller annan orenlighet inom eller intill område med detaljplan där tillstånd eller anmälan krävs enligt kommunens lokala föreskrifter</w:t>
            </w:r>
          </w:p>
        </w:tc>
        <w:tc>
          <w:tcPr>
            <w:tcW w:w="1843" w:type="dxa"/>
          </w:tcPr>
          <w:p w14:paraId="03110014" w14:textId="5A2BE25A"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9 kap. 12 § MB,</w:t>
            </w:r>
            <w:r w:rsidR="000416C0">
              <w:rPr>
                <w:rFonts w:ascii="Times New Roman" w:eastAsia="Times New Roman" w:hAnsi="Times New Roman" w:cs="Times New Roman"/>
                <w:sz w:val="24"/>
                <w:szCs w:val="24"/>
                <w:lang w:val="sv-SE" w:eastAsia="sv-SE"/>
              </w:rPr>
              <w:br/>
            </w:r>
            <w:r w:rsidRPr="000416C0">
              <w:rPr>
                <w:rFonts w:ascii="Times New Roman" w:eastAsia="Times New Roman" w:hAnsi="Times New Roman" w:cs="Times New Roman"/>
                <w:sz w:val="24"/>
                <w:szCs w:val="24"/>
                <w:lang w:val="sv-SE" w:eastAsia="sv-SE"/>
              </w:rPr>
              <w:t>40 § första stycket 2 FMH, lokala före</w:t>
            </w:r>
            <w:r w:rsidRPr="000416C0">
              <w:rPr>
                <w:rFonts w:ascii="Times New Roman" w:eastAsia="Times New Roman" w:hAnsi="Times New Roman" w:cs="Times New Roman"/>
                <w:sz w:val="24"/>
                <w:szCs w:val="24"/>
                <w:lang w:val="sv-SE" w:eastAsia="sv-SE"/>
              </w:rPr>
              <w:softHyphen/>
              <w:t>skrifter för att skydda människors hälsa och miljön</w:t>
            </w:r>
          </w:p>
        </w:tc>
        <w:tc>
          <w:tcPr>
            <w:tcW w:w="2693" w:type="dxa"/>
          </w:tcPr>
          <w:p w14:paraId="3E3CAA20"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2159A6" w14:paraId="7E40D151" w14:textId="77777777" w:rsidTr="00E01AB1">
        <w:trPr>
          <w:trHeight w:val="144"/>
        </w:trPr>
        <w:tc>
          <w:tcPr>
            <w:tcW w:w="1106" w:type="dxa"/>
          </w:tcPr>
          <w:p w14:paraId="0B93AFA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M.4.18</w:t>
            </w:r>
          </w:p>
        </w:tc>
        <w:tc>
          <w:tcPr>
            <w:tcW w:w="3147" w:type="dxa"/>
          </w:tcPr>
          <w:p w14:paraId="3BC59A4A"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ärende om tillstånd eller anmälan till upplag eller annan verksamhet där tillstånd eller anmälan krävs inom vissa områden enligt kommunens lokala föreskrifter </w:t>
            </w:r>
          </w:p>
        </w:tc>
        <w:tc>
          <w:tcPr>
            <w:tcW w:w="1843" w:type="dxa"/>
          </w:tcPr>
          <w:p w14:paraId="26BCEAD1" w14:textId="1D30D08D"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9 kap. 12 § MB,</w:t>
            </w:r>
            <w:r w:rsidR="000416C0">
              <w:rPr>
                <w:rFonts w:ascii="Times New Roman" w:eastAsia="Times New Roman" w:hAnsi="Times New Roman" w:cs="Times New Roman"/>
                <w:sz w:val="24"/>
                <w:szCs w:val="24"/>
                <w:lang w:val="sv-SE" w:eastAsia="sv-SE"/>
              </w:rPr>
              <w:br/>
            </w:r>
            <w:r w:rsidRPr="000416C0">
              <w:rPr>
                <w:rFonts w:ascii="Times New Roman" w:eastAsia="Times New Roman" w:hAnsi="Times New Roman" w:cs="Times New Roman"/>
                <w:sz w:val="24"/>
                <w:szCs w:val="24"/>
                <w:lang w:val="sv-SE" w:eastAsia="sv-SE"/>
              </w:rPr>
              <w:t>40 § första stycket 5 FMH, lokala före</w:t>
            </w:r>
            <w:r w:rsidRPr="000416C0">
              <w:rPr>
                <w:rFonts w:ascii="Times New Roman" w:eastAsia="Times New Roman" w:hAnsi="Times New Roman" w:cs="Times New Roman"/>
                <w:sz w:val="24"/>
                <w:szCs w:val="24"/>
                <w:lang w:val="sv-SE" w:eastAsia="sv-SE"/>
              </w:rPr>
              <w:softHyphen/>
              <w:t xml:space="preserve">skrifter för att skydda människors hälsa och miljön </w:t>
            </w:r>
          </w:p>
        </w:tc>
        <w:tc>
          <w:tcPr>
            <w:tcW w:w="2693" w:type="dxa"/>
          </w:tcPr>
          <w:p w14:paraId="388916EA"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2159A6" w14:paraId="7982D146" w14:textId="77777777" w:rsidTr="00E01AB1">
        <w:trPr>
          <w:trHeight w:val="144"/>
        </w:trPr>
        <w:tc>
          <w:tcPr>
            <w:tcW w:w="1106" w:type="dxa"/>
          </w:tcPr>
          <w:p w14:paraId="17AB071D"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M.4.19</w:t>
            </w:r>
          </w:p>
        </w:tc>
        <w:tc>
          <w:tcPr>
            <w:tcW w:w="3147" w:type="dxa"/>
          </w:tcPr>
          <w:p w14:paraId="173CB296"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i ärende om dispens från vad som gäller en</w:t>
            </w:r>
            <w:r w:rsidRPr="000416C0">
              <w:rPr>
                <w:rFonts w:ascii="Times New Roman" w:eastAsia="Times New Roman" w:hAnsi="Times New Roman" w:cs="Times New Roman"/>
                <w:sz w:val="24"/>
                <w:szCs w:val="24"/>
                <w:lang w:val="sv-SE" w:eastAsia="sv-SE"/>
              </w:rPr>
              <w:softHyphen/>
              <w:t>ligt kommunens lokala föreskrifter för att skydda människors hälsa och miljön, om det är uppenbart att risk för olägenheter från miljö- och hälsoskyddssynpunkt inte före</w:t>
            </w:r>
            <w:r w:rsidRPr="000416C0">
              <w:rPr>
                <w:rFonts w:ascii="Times New Roman" w:eastAsia="Times New Roman" w:hAnsi="Times New Roman" w:cs="Times New Roman"/>
                <w:sz w:val="24"/>
                <w:szCs w:val="24"/>
                <w:lang w:val="sv-SE" w:eastAsia="sv-SE"/>
              </w:rPr>
              <w:softHyphen/>
              <w:t>ligger</w:t>
            </w:r>
          </w:p>
        </w:tc>
        <w:tc>
          <w:tcPr>
            <w:tcW w:w="1843" w:type="dxa"/>
          </w:tcPr>
          <w:p w14:paraId="0E9BF02C"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Lokala föreskrifter för att skydda människors hälsa och miljön</w:t>
            </w:r>
          </w:p>
        </w:tc>
        <w:tc>
          <w:tcPr>
            <w:tcW w:w="2693" w:type="dxa"/>
          </w:tcPr>
          <w:p w14:paraId="0F598CFF"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55096B" w:rsidRPr="001228EC" w14:paraId="50575272" w14:textId="77777777" w:rsidTr="00E01AB1">
        <w:trPr>
          <w:trHeight w:val="144"/>
        </w:trPr>
        <w:tc>
          <w:tcPr>
            <w:tcW w:w="1106" w:type="dxa"/>
          </w:tcPr>
          <w:p w14:paraId="0AC893BD" w14:textId="43190628" w:rsidR="0055096B" w:rsidRPr="000416C0" w:rsidRDefault="0055096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M.4.20</w:t>
            </w:r>
          </w:p>
        </w:tc>
        <w:tc>
          <w:tcPr>
            <w:tcW w:w="3147" w:type="dxa"/>
          </w:tcPr>
          <w:p w14:paraId="4BD86C16" w14:textId="6B8A6972" w:rsidR="0055096B" w:rsidRPr="000416C0" w:rsidRDefault="0055096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w:t>
            </w:r>
            <w:r w:rsidR="007B030B" w:rsidRPr="000416C0">
              <w:rPr>
                <w:rFonts w:ascii="Times New Roman" w:eastAsia="Times New Roman" w:hAnsi="Times New Roman" w:cs="Times New Roman"/>
                <w:sz w:val="24"/>
                <w:szCs w:val="24"/>
                <w:lang w:val="sv-SE" w:eastAsia="sv-SE"/>
              </w:rPr>
              <w:t>a</w:t>
            </w:r>
            <w:r w:rsidRPr="000416C0">
              <w:rPr>
                <w:rFonts w:ascii="Times New Roman" w:eastAsia="Times New Roman" w:hAnsi="Times New Roman" w:cs="Times New Roman"/>
                <w:sz w:val="24"/>
                <w:szCs w:val="24"/>
                <w:lang w:val="sv-SE" w:eastAsia="sv-SE"/>
              </w:rPr>
              <w:t xml:space="preserve"> att en anmälningspliktig verksamhet får påbörjas innan sex veckor har gått </w:t>
            </w:r>
          </w:p>
        </w:tc>
        <w:tc>
          <w:tcPr>
            <w:tcW w:w="1843" w:type="dxa"/>
          </w:tcPr>
          <w:p w14:paraId="48B76B32" w14:textId="394B86EE" w:rsidR="0055096B" w:rsidRPr="000416C0" w:rsidRDefault="0055096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9 kap. 6 c § MB</w:t>
            </w:r>
          </w:p>
        </w:tc>
        <w:tc>
          <w:tcPr>
            <w:tcW w:w="2693" w:type="dxa"/>
          </w:tcPr>
          <w:p w14:paraId="3F9849E3" w14:textId="17A0AA3D" w:rsidR="0055096B" w:rsidRPr="00F459E6" w:rsidRDefault="0055096B" w:rsidP="00F459E6">
            <w:pPr>
              <w:autoSpaceDE w:val="0"/>
              <w:autoSpaceDN w:val="0"/>
              <w:spacing w:after="120" w:line="300" w:lineRule="atLeast"/>
              <w:rPr>
                <w:rFonts w:ascii="Times New Roman" w:eastAsia="Times New Roman" w:hAnsi="Times New Roman" w:cs="Times New Roman"/>
                <w:lang w:val="sv-SE" w:eastAsia="sv-SE"/>
              </w:rPr>
            </w:pPr>
          </w:p>
        </w:tc>
      </w:tr>
      <w:tr w:rsidR="0055096B" w:rsidRPr="001228EC" w14:paraId="03DAFCD3" w14:textId="77777777" w:rsidTr="00E01AB1">
        <w:trPr>
          <w:trHeight w:val="144"/>
        </w:trPr>
        <w:tc>
          <w:tcPr>
            <w:tcW w:w="1106" w:type="dxa"/>
          </w:tcPr>
          <w:p w14:paraId="7E91D3F5" w14:textId="4B1F5610" w:rsidR="0055096B" w:rsidRPr="000416C0" w:rsidRDefault="0055096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M.4.21</w:t>
            </w:r>
          </w:p>
        </w:tc>
        <w:tc>
          <w:tcPr>
            <w:tcW w:w="3147" w:type="dxa"/>
          </w:tcPr>
          <w:p w14:paraId="3B7D5B5C" w14:textId="47AA5FD9" w:rsidR="0055096B" w:rsidRPr="000416C0" w:rsidRDefault="0055096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att anmälningspliktig verksamhet inte får påbörjas vid sexveckorsfristens utgång utan först </w:t>
            </w:r>
            <w:r w:rsidR="007B030B" w:rsidRPr="000416C0">
              <w:rPr>
                <w:rFonts w:ascii="Times New Roman" w:eastAsia="Times New Roman" w:hAnsi="Times New Roman" w:cs="Times New Roman"/>
                <w:sz w:val="24"/>
                <w:szCs w:val="24"/>
                <w:lang w:val="sv-SE" w:eastAsia="sv-SE"/>
              </w:rPr>
              <w:t xml:space="preserve">när nämndens </w:t>
            </w:r>
            <w:r w:rsidRPr="000416C0">
              <w:rPr>
                <w:rFonts w:ascii="Times New Roman" w:eastAsia="Times New Roman" w:hAnsi="Times New Roman" w:cs="Times New Roman"/>
                <w:sz w:val="24"/>
                <w:szCs w:val="24"/>
                <w:lang w:val="sv-SE" w:eastAsia="sv-SE"/>
              </w:rPr>
              <w:t xml:space="preserve">beslut meddelats </w:t>
            </w:r>
          </w:p>
        </w:tc>
        <w:tc>
          <w:tcPr>
            <w:tcW w:w="1843" w:type="dxa"/>
          </w:tcPr>
          <w:p w14:paraId="5326ADEA" w14:textId="6066B110" w:rsidR="0055096B" w:rsidRPr="000416C0" w:rsidRDefault="0055096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9 kap. 6 c MB </w:t>
            </w:r>
          </w:p>
        </w:tc>
        <w:tc>
          <w:tcPr>
            <w:tcW w:w="2693" w:type="dxa"/>
          </w:tcPr>
          <w:p w14:paraId="0DEACD84" w14:textId="77777777" w:rsidR="0055096B" w:rsidRPr="00F459E6" w:rsidRDefault="0055096B" w:rsidP="00F459E6">
            <w:pPr>
              <w:autoSpaceDE w:val="0"/>
              <w:autoSpaceDN w:val="0"/>
              <w:spacing w:after="120" w:line="300" w:lineRule="atLeast"/>
              <w:rPr>
                <w:rFonts w:ascii="Times New Roman" w:eastAsia="Times New Roman" w:hAnsi="Times New Roman" w:cs="Times New Roman"/>
                <w:lang w:val="sv-SE" w:eastAsia="sv-SE"/>
              </w:rPr>
            </w:pPr>
          </w:p>
        </w:tc>
      </w:tr>
    </w:tbl>
    <w:p w14:paraId="2D95612F" w14:textId="77777777" w:rsidR="00E01AB1" w:rsidRDefault="00E01AB1">
      <w:r>
        <w:br w:type="page"/>
      </w:r>
    </w:p>
    <w:tbl>
      <w:tblPr>
        <w:tblStyle w:val="Tabellrutnt9"/>
        <w:tblW w:w="8789" w:type="dxa"/>
        <w:tblInd w:w="-5" w:type="dxa"/>
        <w:tblLayout w:type="fixed"/>
        <w:tblLook w:val="04A0" w:firstRow="1" w:lastRow="0" w:firstColumn="1" w:lastColumn="0" w:noHBand="0" w:noVBand="1"/>
      </w:tblPr>
      <w:tblGrid>
        <w:gridCol w:w="1106"/>
        <w:gridCol w:w="3147"/>
        <w:gridCol w:w="1843"/>
        <w:gridCol w:w="2693"/>
      </w:tblGrid>
      <w:tr w:rsidR="00C26D9F" w:rsidRPr="002159A6" w14:paraId="6346B296" w14:textId="77777777" w:rsidTr="00E01AB1">
        <w:trPr>
          <w:trHeight w:val="144"/>
        </w:trPr>
        <w:tc>
          <w:tcPr>
            <w:tcW w:w="1106" w:type="dxa"/>
          </w:tcPr>
          <w:p w14:paraId="5F289369" w14:textId="1B8A8ECF" w:rsidR="00C26D9F" w:rsidRPr="000416C0" w:rsidRDefault="00B27185"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lastRenderedPageBreak/>
              <w:t>M</w:t>
            </w:r>
            <w:r w:rsidR="00EA5480" w:rsidRPr="000416C0">
              <w:rPr>
                <w:rFonts w:ascii="Times New Roman" w:eastAsia="Times New Roman" w:hAnsi="Times New Roman" w:cs="Times New Roman"/>
                <w:sz w:val="24"/>
                <w:szCs w:val="24"/>
                <w:lang w:val="sv-SE" w:eastAsia="sv-SE"/>
              </w:rPr>
              <w:t>.4.2</w:t>
            </w:r>
            <w:r w:rsidR="0055096B" w:rsidRPr="000416C0">
              <w:rPr>
                <w:rFonts w:ascii="Times New Roman" w:eastAsia="Times New Roman" w:hAnsi="Times New Roman" w:cs="Times New Roman"/>
                <w:sz w:val="24"/>
                <w:szCs w:val="24"/>
                <w:lang w:val="sv-SE" w:eastAsia="sv-SE"/>
              </w:rPr>
              <w:t>1</w:t>
            </w:r>
          </w:p>
        </w:tc>
        <w:tc>
          <w:tcPr>
            <w:tcW w:w="3147" w:type="dxa"/>
          </w:tcPr>
          <w:p w14:paraId="32ABF950" w14:textId="516BE311" w:rsidR="00C26D9F" w:rsidRPr="000416C0" w:rsidRDefault="00C26D9F"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om underrättelse till den som har gjort anmälan om att ärendet inte </w:t>
            </w:r>
            <w:r w:rsidR="00BB1746" w:rsidRPr="000416C0">
              <w:rPr>
                <w:rFonts w:ascii="Times New Roman" w:eastAsia="Times New Roman" w:hAnsi="Times New Roman" w:cs="Times New Roman"/>
                <w:sz w:val="24"/>
                <w:szCs w:val="24"/>
                <w:lang w:val="sv-SE" w:eastAsia="sv-SE"/>
              </w:rPr>
              <w:t xml:space="preserve">kommer att leda till någon åtgärd från myndighetens sida </w:t>
            </w:r>
            <w:r w:rsidRPr="000416C0">
              <w:rPr>
                <w:rFonts w:ascii="Times New Roman" w:eastAsia="Times New Roman" w:hAnsi="Times New Roman" w:cs="Times New Roman"/>
                <w:sz w:val="24"/>
                <w:szCs w:val="24"/>
                <w:lang w:val="sv-SE" w:eastAsia="sv-SE"/>
              </w:rPr>
              <w:t xml:space="preserve"> </w:t>
            </w:r>
          </w:p>
        </w:tc>
        <w:tc>
          <w:tcPr>
            <w:tcW w:w="1843" w:type="dxa"/>
          </w:tcPr>
          <w:p w14:paraId="0A88478F" w14:textId="664F8A1F" w:rsidR="00C26D9F" w:rsidRPr="000416C0" w:rsidRDefault="00BB174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27 § FMH</w:t>
            </w:r>
          </w:p>
        </w:tc>
        <w:tc>
          <w:tcPr>
            <w:tcW w:w="2693" w:type="dxa"/>
          </w:tcPr>
          <w:p w14:paraId="292DF618" w14:textId="1429E2F4" w:rsidR="00C26D9F" w:rsidRPr="00F459E6" w:rsidRDefault="00172006" w:rsidP="00F459E6">
            <w:pPr>
              <w:autoSpaceDE w:val="0"/>
              <w:autoSpaceDN w:val="0"/>
              <w:spacing w:after="120" w:line="300" w:lineRule="atLeast"/>
              <w:rPr>
                <w:rFonts w:ascii="Times New Roman" w:eastAsia="Times New Roman" w:hAnsi="Times New Roman" w:cs="Times New Roman"/>
                <w:lang w:val="sv-SE" w:eastAsia="sv-SE"/>
              </w:rPr>
            </w:pPr>
            <w:r w:rsidRPr="0002614F">
              <w:rPr>
                <w:rFonts w:ascii="Times New Roman" w:eastAsia="Times New Roman" w:hAnsi="Times New Roman" w:cs="Times New Roman"/>
                <w:lang w:val="sv-SE" w:eastAsia="sv-SE"/>
              </w:rPr>
              <w:t>Även om det i begreppet underrättelse ursprungligen inte legat krav på formellt beslut kan ställnings</w:t>
            </w:r>
            <w:r w:rsidRPr="0002614F">
              <w:rPr>
                <w:rFonts w:ascii="Times New Roman" w:eastAsia="Times New Roman" w:hAnsi="Times New Roman" w:cs="Times New Roman"/>
                <w:lang w:val="sv-SE" w:eastAsia="sv-SE"/>
              </w:rPr>
              <w:softHyphen/>
              <w:t>tagandet till att försiktighetsmått inte krävs anses innefatta ett mått av ställnings</w:t>
            </w:r>
            <w:r w:rsidRPr="0002614F">
              <w:rPr>
                <w:rFonts w:ascii="Times New Roman" w:eastAsia="Times New Roman" w:hAnsi="Times New Roman" w:cs="Times New Roman"/>
                <w:lang w:val="sv-SE" w:eastAsia="sv-SE"/>
              </w:rPr>
              <w:softHyphen/>
              <w:t>tagande som gör att det kan bedömas som ett beslut.</w:t>
            </w:r>
            <w:r>
              <w:rPr>
                <w:rFonts w:ascii="Times New Roman" w:eastAsia="Times New Roman" w:hAnsi="Times New Roman" w:cs="Times New Roman"/>
                <w:lang w:val="sv-SE" w:eastAsia="sv-SE"/>
              </w:rPr>
              <w:t xml:space="preserve"> </w:t>
            </w:r>
          </w:p>
        </w:tc>
      </w:tr>
    </w:tbl>
    <w:p w14:paraId="419998E6" w14:textId="77777777" w:rsidR="001A43E1" w:rsidRPr="00E44A1A" w:rsidRDefault="001A43E1">
      <w:pPr>
        <w:rPr>
          <w:lang w:val="sv-SE"/>
        </w:rPr>
      </w:pPr>
    </w:p>
    <w:tbl>
      <w:tblPr>
        <w:tblStyle w:val="Tabellrutnt9"/>
        <w:tblW w:w="8789" w:type="dxa"/>
        <w:tblInd w:w="-5" w:type="dxa"/>
        <w:tblLayout w:type="fixed"/>
        <w:tblLook w:val="04A0" w:firstRow="1" w:lastRow="0" w:firstColumn="1" w:lastColumn="0" w:noHBand="0" w:noVBand="1"/>
      </w:tblPr>
      <w:tblGrid>
        <w:gridCol w:w="1106"/>
        <w:gridCol w:w="3147"/>
        <w:gridCol w:w="1984"/>
        <w:gridCol w:w="2552"/>
      </w:tblGrid>
      <w:tr w:rsidR="001A43E1" w:rsidRPr="00F459E6" w14:paraId="1071EB31" w14:textId="77777777" w:rsidTr="00CF0A2A">
        <w:trPr>
          <w:trHeight w:val="144"/>
        </w:trPr>
        <w:tc>
          <w:tcPr>
            <w:tcW w:w="8789" w:type="dxa"/>
            <w:gridSpan w:val="4"/>
          </w:tcPr>
          <w:p w14:paraId="45D17B3F" w14:textId="2E8C6406" w:rsidR="001A43E1" w:rsidRPr="001A43E1" w:rsidRDefault="001A43E1" w:rsidP="001A43E1">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8B4C2A">
              <w:rPr>
                <w:rFonts w:ascii="Arial" w:eastAsia="Times New Roman" w:hAnsi="Arial" w:cs="Arial"/>
                <w:b/>
                <w:bCs/>
                <w:iCs/>
                <w:sz w:val="24"/>
                <w:szCs w:val="28"/>
                <w:lang w:val="sv-SE" w:eastAsia="sv-SE"/>
              </w:rPr>
              <w:t>Förordning (2018:471) om medelstora förbränningsanläggningar</w:t>
            </w:r>
          </w:p>
        </w:tc>
      </w:tr>
      <w:tr w:rsidR="00F459E6" w:rsidRPr="002159A6" w14:paraId="5178743E" w14:textId="77777777" w:rsidTr="001A43E1">
        <w:trPr>
          <w:trHeight w:val="144"/>
        </w:trPr>
        <w:tc>
          <w:tcPr>
            <w:tcW w:w="1106" w:type="dxa"/>
          </w:tcPr>
          <w:p w14:paraId="7D587F54" w14:textId="087708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M 4.2</w:t>
            </w:r>
            <w:r w:rsidR="0055096B" w:rsidRPr="008B4C2A">
              <w:rPr>
                <w:rFonts w:ascii="Times New Roman" w:eastAsia="Times New Roman" w:hAnsi="Times New Roman" w:cs="Times New Roman"/>
                <w:sz w:val="24"/>
                <w:szCs w:val="24"/>
                <w:lang w:val="sv-SE" w:eastAsia="sv-SE"/>
              </w:rPr>
              <w:t>2</w:t>
            </w:r>
          </w:p>
        </w:tc>
        <w:tc>
          <w:tcPr>
            <w:tcW w:w="3147" w:type="dxa"/>
          </w:tcPr>
          <w:p w14:paraId="4719B320" w14:textId="77777777" w:rsidR="00F459E6" w:rsidRPr="008B4C2A" w:rsidRDefault="00F459E6" w:rsidP="00B2175B">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Besluta förelägga verksamhetsutövaren att avhjälpa bristen om informationen enligt 18 § förordning (2018:471) om medelstora förbränningsanläggningar är bristfällig</w:t>
            </w:r>
          </w:p>
        </w:tc>
        <w:tc>
          <w:tcPr>
            <w:tcW w:w="1984" w:type="dxa"/>
          </w:tcPr>
          <w:p w14:paraId="3FF9A4F9" w14:textId="29F3FF08"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20 § förordning (2018:471) om medelstora förbrännings</w:t>
            </w:r>
            <w:r w:rsidR="008B4C2A">
              <w:rPr>
                <w:rFonts w:ascii="Times New Roman" w:eastAsia="Times New Roman" w:hAnsi="Times New Roman" w:cs="Times New Roman"/>
                <w:sz w:val="24"/>
                <w:szCs w:val="24"/>
                <w:lang w:val="sv-SE" w:eastAsia="sv-SE"/>
              </w:rPr>
              <w:t>-</w:t>
            </w:r>
            <w:r w:rsidRPr="008B4C2A">
              <w:rPr>
                <w:rFonts w:ascii="Times New Roman" w:eastAsia="Times New Roman" w:hAnsi="Times New Roman" w:cs="Times New Roman"/>
                <w:sz w:val="24"/>
                <w:szCs w:val="24"/>
                <w:lang w:val="sv-SE" w:eastAsia="sv-SE"/>
              </w:rPr>
              <w:t>anläg</w:t>
            </w:r>
            <w:r w:rsidR="008B4C2A">
              <w:rPr>
                <w:rFonts w:ascii="Times New Roman" w:eastAsia="Times New Roman" w:hAnsi="Times New Roman" w:cs="Times New Roman"/>
                <w:sz w:val="24"/>
                <w:szCs w:val="24"/>
                <w:lang w:val="sv-SE" w:eastAsia="sv-SE"/>
              </w:rPr>
              <w:t>gningar</w:t>
            </w:r>
          </w:p>
        </w:tc>
        <w:tc>
          <w:tcPr>
            <w:tcW w:w="2552" w:type="dxa"/>
          </w:tcPr>
          <w:p w14:paraId="673AAFD5"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2159A6" w14:paraId="1E047FDC" w14:textId="77777777" w:rsidTr="001A43E1">
        <w:trPr>
          <w:trHeight w:val="144"/>
        </w:trPr>
        <w:tc>
          <w:tcPr>
            <w:tcW w:w="1106" w:type="dxa"/>
          </w:tcPr>
          <w:p w14:paraId="15103DA7" w14:textId="6562595E"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M 4.2</w:t>
            </w:r>
            <w:r w:rsidR="00B82454" w:rsidRPr="008B4C2A">
              <w:rPr>
                <w:rFonts w:ascii="Times New Roman" w:eastAsia="Times New Roman" w:hAnsi="Times New Roman" w:cs="Times New Roman"/>
                <w:sz w:val="24"/>
                <w:szCs w:val="24"/>
                <w:lang w:val="sv-SE" w:eastAsia="sv-SE"/>
              </w:rPr>
              <w:t>3</w:t>
            </w:r>
          </w:p>
        </w:tc>
        <w:tc>
          <w:tcPr>
            <w:tcW w:w="3147" w:type="dxa"/>
          </w:tcPr>
          <w:p w14:paraId="2B19DBF4"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Besluta i ärende om dispens från kravet på mätning av koldioxid</w:t>
            </w:r>
          </w:p>
        </w:tc>
        <w:tc>
          <w:tcPr>
            <w:tcW w:w="1984" w:type="dxa"/>
          </w:tcPr>
          <w:p w14:paraId="1A17E088" w14:textId="45B8B60F"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47 § förordning (2018:471) om medelstora förbrännings</w:t>
            </w:r>
            <w:r w:rsidR="008B4C2A">
              <w:rPr>
                <w:rFonts w:ascii="Times New Roman" w:eastAsia="Times New Roman" w:hAnsi="Times New Roman" w:cs="Times New Roman"/>
                <w:sz w:val="24"/>
                <w:szCs w:val="24"/>
                <w:lang w:val="sv-SE" w:eastAsia="sv-SE"/>
              </w:rPr>
              <w:t>-</w:t>
            </w:r>
            <w:r w:rsidRPr="008B4C2A">
              <w:rPr>
                <w:rFonts w:ascii="Times New Roman" w:eastAsia="Times New Roman" w:hAnsi="Times New Roman" w:cs="Times New Roman"/>
                <w:sz w:val="24"/>
                <w:szCs w:val="24"/>
                <w:lang w:val="sv-SE" w:eastAsia="sv-SE"/>
              </w:rPr>
              <w:t>an</w:t>
            </w:r>
            <w:r w:rsidR="008B4C2A">
              <w:rPr>
                <w:rFonts w:ascii="Times New Roman" w:eastAsia="Times New Roman" w:hAnsi="Times New Roman" w:cs="Times New Roman"/>
                <w:sz w:val="24"/>
                <w:szCs w:val="24"/>
                <w:lang w:val="sv-SE" w:eastAsia="sv-SE"/>
              </w:rPr>
              <w:t>läggningar</w:t>
            </w:r>
          </w:p>
        </w:tc>
        <w:tc>
          <w:tcPr>
            <w:tcW w:w="2552" w:type="dxa"/>
          </w:tcPr>
          <w:p w14:paraId="210D806C"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2159A6" w14:paraId="3100AA1A" w14:textId="77777777" w:rsidTr="001A43E1">
        <w:trPr>
          <w:trHeight w:val="144"/>
        </w:trPr>
        <w:tc>
          <w:tcPr>
            <w:tcW w:w="1106" w:type="dxa"/>
          </w:tcPr>
          <w:p w14:paraId="2DA9DF7C" w14:textId="4C67D95B"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M 4.2</w:t>
            </w:r>
            <w:r w:rsidR="00B82454" w:rsidRPr="008B4C2A">
              <w:rPr>
                <w:rFonts w:ascii="Times New Roman" w:eastAsia="Times New Roman" w:hAnsi="Times New Roman" w:cs="Times New Roman"/>
                <w:sz w:val="24"/>
                <w:szCs w:val="24"/>
                <w:lang w:val="sv-SE" w:eastAsia="sv-SE"/>
              </w:rPr>
              <w:t>4</w:t>
            </w:r>
          </w:p>
        </w:tc>
        <w:tc>
          <w:tcPr>
            <w:tcW w:w="3147" w:type="dxa"/>
          </w:tcPr>
          <w:p w14:paraId="68EF533D" w14:textId="77777777" w:rsidR="00F459E6" w:rsidRPr="008B4C2A" w:rsidRDefault="00B2175B" w:rsidP="00B2175B">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 xml:space="preserve">Besluta i ärende med </w:t>
            </w:r>
            <w:r w:rsidR="00F459E6" w:rsidRPr="008B4C2A">
              <w:rPr>
                <w:rFonts w:ascii="Times New Roman" w:eastAsia="Times New Roman" w:hAnsi="Times New Roman" w:cs="Times New Roman"/>
                <w:sz w:val="24"/>
                <w:szCs w:val="24"/>
                <w:lang w:val="sv-SE" w:eastAsia="sv-SE"/>
              </w:rPr>
              <w:t>anledning av verksamhetsutövarens information enligt 55 § förordning (2018:471) om medelstora förbränningsanläggningar</w:t>
            </w:r>
          </w:p>
        </w:tc>
        <w:tc>
          <w:tcPr>
            <w:tcW w:w="1984" w:type="dxa"/>
          </w:tcPr>
          <w:p w14:paraId="40593808" w14:textId="5A2D339E"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55 § förordning (2018:471) om medelstora förbrännings</w:t>
            </w:r>
            <w:r w:rsidR="008B4C2A">
              <w:rPr>
                <w:rFonts w:ascii="Times New Roman" w:eastAsia="Times New Roman" w:hAnsi="Times New Roman" w:cs="Times New Roman"/>
                <w:sz w:val="24"/>
                <w:szCs w:val="24"/>
                <w:lang w:val="sv-SE" w:eastAsia="sv-SE"/>
              </w:rPr>
              <w:t>-</w:t>
            </w:r>
            <w:r w:rsidRPr="008B4C2A">
              <w:rPr>
                <w:rFonts w:ascii="Times New Roman" w:eastAsia="Times New Roman" w:hAnsi="Times New Roman" w:cs="Times New Roman"/>
                <w:sz w:val="24"/>
                <w:szCs w:val="24"/>
                <w:lang w:val="sv-SE" w:eastAsia="sv-SE"/>
              </w:rPr>
              <w:t xml:space="preserve">anläggningar </w:t>
            </w:r>
          </w:p>
        </w:tc>
        <w:tc>
          <w:tcPr>
            <w:tcW w:w="2552" w:type="dxa"/>
          </w:tcPr>
          <w:p w14:paraId="39C761D3" w14:textId="0CEF6DD0" w:rsidR="00F459E6" w:rsidRPr="008B4C2A" w:rsidRDefault="00B2175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 xml:space="preserve"> </w:t>
            </w:r>
          </w:p>
        </w:tc>
      </w:tr>
      <w:tr w:rsidR="00F459E6" w:rsidRPr="002159A6" w14:paraId="1EF09517" w14:textId="77777777" w:rsidTr="001A43E1">
        <w:trPr>
          <w:trHeight w:val="144"/>
        </w:trPr>
        <w:tc>
          <w:tcPr>
            <w:tcW w:w="1106" w:type="dxa"/>
          </w:tcPr>
          <w:p w14:paraId="018A881B" w14:textId="72E06B9E"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M 4.2</w:t>
            </w:r>
            <w:r w:rsidR="00B82454" w:rsidRPr="008B4C2A">
              <w:rPr>
                <w:rFonts w:ascii="Times New Roman" w:eastAsia="Times New Roman" w:hAnsi="Times New Roman" w:cs="Times New Roman"/>
                <w:sz w:val="24"/>
                <w:szCs w:val="24"/>
                <w:lang w:val="sv-SE" w:eastAsia="sv-SE"/>
              </w:rPr>
              <w:t>5</w:t>
            </w:r>
          </w:p>
        </w:tc>
        <w:tc>
          <w:tcPr>
            <w:tcW w:w="3147" w:type="dxa"/>
          </w:tcPr>
          <w:p w14:paraId="3A94336C" w14:textId="1BE25356"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 xml:space="preserve">Besluta förelägga verksamhetsutövaren att lämna in handling eller uppgift som dokumenterats med stöd av 56 § </w:t>
            </w:r>
            <w:bookmarkStart w:id="1" w:name="_Hlk75851752"/>
            <w:r w:rsidRPr="008B4C2A">
              <w:rPr>
                <w:rFonts w:ascii="Times New Roman" w:eastAsia="Times New Roman" w:hAnsi="Times New Roman" w:cs="Times New Roman"/>
                <w:sz w:val="24"/>
                <w:szCs w:val="24"/>
                <w:lang w:val="sv-SE" w:eastAsia="sv-SE"/>
              </w:rPr>
              <w:t>förordning (2018:471) om medelstora förbrännings</w:t>
            </w:r>
            <w:r w:rsidR="008B4C2A">
              <w:rPr>
                <w:rFonts w:ascii="Times New Roman" w:eastAsia="Times New Roman" w:hAnsi="Times New Roman" w:cs="Times New Roman"/>
                <w:sz w:val="24"/>
                <w:szCs w:val="24"/>
                <w:lang w:val="sv-SE" w:eastAsia="sv-SE"/>
              </w:rPr>
              <w:t>-</w:t>
            </w:r>
            <w:r w:rsidRPr="008B4C2A">
              <w:rPr>
                <w:rFonts w:ascii="Times New Roman" w:eastAsia="Times New Roman" w:hAnsi="Times New Roman" w:cs="Times New Roman"/>
                <w:sz w:val="24"/>
                <w:szCs w:val="24"/>
                <w:lang w:val="sv-SE" w:eastAsia="sv-SE"/>
              </w:rPr>
              <w:t>anläggningar</w:t>
            </w:r>
            <w:bookmarkEnd w:id="1"/>
            <w:r w:rsidRPr="008B4C2A">
              <w:rPr>
                <w:rFonts w:ascii="Times New Roman" w:eastAsia="Times New Roman" w:hAnsi="Times New Roman" w:cs="Times New Roman"/>
                <w:sz w:val="24"/>
                <w:szCs w:val="24"/>
                <w:lang w:val="sv-SE" w:eastAsia="sv-SE"/>
              </w:rPr>
              <w:t xml:space="preserve"> när sådan handling eller uppgift begärs med stöd av 57 § </w:t>
            </w:r>
          </w:p>
        </w:tc>
        <w:tc>
          <w:tcPr>
            <w:tcW w:w="1984" w:type="dxa"/>
          </w:tcPr>
          <w:p w14:paraId="6285983D" w14:textId="132209E5"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57 § förordning (2018:471) om medelstora förbrännings</w:t>
            </w:r>
            <w:r w:rsidR="008B4C2A">
              <w:rPr>
                <w:rFonts w:ascii="Times New Roman" w:eastAsia="Times New Roman" w:hAnsi="Times New Roman" w:cs="Times New Roman"/>
                <w:sz w:val="24"/>
                <w:szCs w:val="24"/>
                <w:lang w:val="sv-SE" w:eastAsia="sv-SE"/>
              </w:rPr>
              <w:t>-</w:t>
            </w:r>
            <w:r w:rsidRPr="008B4C2A">
              <w:rPr>
                <w:rFonts w:ascii="Times New Roman" w:eastAsia="Times New Roman" w:hAnsi="Times New Roman" w:cs="Times New Roman"/>
                <w:sz w:val="24"/>
                <w:szCs w:val="24"/>
                <w:lang w:val="sv-SE" w:eastAsia="sv-SE"/>
              </w:rPr>
              <w:t>anläggningar</w:t>
            </w:r>
          </w:p>
        </w:tc>
        <w:tc>
          <w:tcPr>
            <w:tcW w:w="2552" w:type="dxa"/>
          </w:tcPr>
          <w:p w14:paraId="3A2E57F1"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B4E9107" w14:textId="04AA6E8A" w:rsidR="004F74F8" w:rsidRDefault="00574192" w:rsidP="004F74F8">
      <w:pPr>
        <w:pStyle w:val="Rubrik2"/>
        <w:rPr>
          <w:lang w:val="sv-SE"/>
        </w:rPr>
      </w:pPr>
      <w:r>
        <w:rPr>
          <w:lang w:val="sv-SE"/>
        </w:rPr>
        <w:lastRenderedPageBreak/>
        <w:t xml:space="preserve">10 kap. </w:t>
      </w:r>
      <w:r w:rsidR="004F74F8">
        <w:rPr>
          <w:lang w:val="sv-SE"/>
        </w:rPr>
        <w:t>Verksamheter som orsakar miljöskador</w:t>
      </w:r>
    </w:p>
    <w:tbl>
      <w:tblPr>
        <w:tblStyle w:val="Tabellrutnt8"/>
        <w:tblW w:w="8818" w:type="dxa"/>
        <w:tblInd w:w="-34" w:type="dxa"/>
        <w:tblLayout w:type="fixed"/>
        <w:tblLook w:val="04A0" w:firstRow="1" w:lastRow="0" w:firstColumn="1" w:lastColumn="0" w:noHBand="0" w:noVBand="1"/>
      </w:tblPr>
      <w:tblGrid>
        <w:gridCol w:w="1135"/>
        <w:gridCol w:w="3147"/>
        <w:gridCol w:w="1843"/>
        <w:gridCol w:w="2693"/>
      </w:tblGrid>
      <w:tr w:rsidR="001A43E1" w:rsidRPr="004F74F8" w14:paraId="7987C85D" w14:textId="77777777" w:rsidTr="001A43E1">
        <w:trPr>
          <w:trHeight w:val="144"/>
        </w:trPr>
        <w:tc>
          <w:tcPr>
            <w:tcW w:w="1135" w:type="dxa"/>
          </w:tcPr>
          <w:p w14:paraId="0B741D0B" w14:textId="77777777" w:rsidR="001A43E1" w:rsidRPr="008B4C2A" w:rsidRDefault="001A43E1" w:rsidP="008B4C2A">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8B4C2A">
              <w:rPr>
                <w:rFonts w:ascii="Arial" w:eastAsia="Times New Roman" w:hAnsi="Arial" w:cs="Arial"/>
                <w:b/>
                <w:bCs/>
                <w:iCs/>
                <w:sz w:val="24"/>
                <w:szCs w:val="28"/>
                <w:lang w:val="sv-SE" w:eastAsia="sv-SE"/>
              </w:rPr>
              <w:t xml:space="preserve">M.5 </w:t>
            </w:r>
          </w:p>
        </w:tc>
        <w:tc>
          <w:tcPr>
            <w:tcW w:w="7683" w:type="dxa"/>
            <w:gridSpan w:val="3"/>
          </w:tcPr>
          <w:p w14:paraId="237FD129" w14:textId="0613FB97" w:rsidR="001A43E1" w:rsidRPr="004F74F8" w:rsidRDefault="001A43E1" w:rsidP="004F74F8">
            <w:pPr>
              <w:keepNext/>
              <w:widowControl w:val="0"/>
              <w:autoSpaceDE w:val="0"/>
              <w:autoSpaceDN w:val="0"/>
              <w:spacing w:before="160" w:after="80" w:line="320" w:lineRule="exact"/>
              <w:rPr>
                <w:rFonts w:ascii="Arial" w:eastAsia="Times New Roman" w:hAnsi="Arial" w:cs="Arial"/>
                <w:b/>
                <w:bCs/>
                <w:iCs/>
                <w:szCs w:val="26"/>
                <w:lang w:val="sv-SE" w:eastAsia="sv-SE"/>
              </w:rPr>
            </w:pPr>
            <w:r w:rsidRPr="008B4C2A">
              <w:rPr>
                <w:rFonts w:ascii="Arial" w:eastAsia="Times New Roman" w:hAnsi="Arial" w:cs="Arial"/>
                <w:b/>
                <w:bCs/>
                <w:iCs/>
                <w:sz w:val="24"/>
                <w:szCs w:val="28"/>
                <w:lang w:val="sv-SE" w:eastAsia="sv-SE"/>
              </w:rPr>
              <w:t>Verksamheter som orsakar miljö</w:t>
            </w:r>
            <w:r w:rsidRPr="008B4C2A">
              <w:rPr>
                <w:rFonts w:ascii="Arial" w:eastAsia="Times New Roman" w:hAnsi="Arial" w:cs="Arial"/>
                <w:b/>
                <w:bCs/>
                <w:iCs/>
                <w:sz w:val="24"/>
                <w:szCs w:val="28"/>
                <w:lang w:val="sv-SE" w:eastAsia="sv-SE"/>
              </w:rPr>
              <w:softHyphen/>
              <w:t>skador, 10 kap. MB</w:t>
            </w:r>
          </w:p>
        </w:tc>
      </w:tr>
      <w:tr w:rsidR="004F74F8" w:rsidRPr="002159A6" w14:paraId="6150134F" w14:textId="77777777" w:rsidTr="001A43E1">
        <w:trPr>
          <w:trHeight w:val="144"/>
        </w:trPr>
        <w:tc>
          <w:tcPr>
            <w:tcW w:w="1135" w:type="dxa"/>
          </w:tcPr>
          <w:p w14:paraId="691E9A02"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 xml:space="preserve">M.5.1 </w:t>
            </w:r>
          </w:p>
        </w:tc>
        <w:tc>
          <w:tcPr>
            <w:tcW w:w="3147" w:type="dxa"/>
          </w:tcPr>
          <w:p w14:paraId="5607333D" w14:textId="77777777" w:rsidR="004F74F8" w:rsidRPr="008B4C2A" w:rsidRDefault="004F74F8" w:rsidP="004F74F8">
            <w:pPr>
              <w:autoSpaceDE w:val="0"/>
              <w:autoSpaceDN w:val="0"/>
              <w:spacing w:after="120" w:line="300" w:lineRule="atLeast"/>
              <w:rPr>
                <w:rFonts w:ascii="Times New Roman" w:eastAsia="Times New Roman" w:hAnsi="Times New Roman" w:cs="Times New Roman"/>
                <w:b/>
                <w:i/>
                <w:sz w:val="24"/>
                <w:szCs w:val="24"/>
                <w:lang w:val="sv-SE" w:eastAsia="sv-SE"/>
              </w:rPr>
            </w:pPr>
            <w:r w:rsidRPr="008B4C2A">
              <w:rPr>
                <w:rFonts w:ascii="Times New Roman" w:eastAsia="Times New Roman" w:hAnsi="Times New Roman" w:cs="Times New Roman"/>
                <w:sz w:val="24"/>
                <w:szCs w:val="24"/>
                <w:lang w:val="sv-SE" w:eastAsia="sv-SE"/>
              </w:rPr>
              <w:t>Besluta i tillsynsärende angående avhjäl</w:t>
            </w:r>
            <w:r w:rsidRPr="008B4C2A">
              <w:rPr>
                <w:rFonts w:ascii="Times New Roman" w:eastAsia="Times New Roman" w:hAnsi="Times New Roman" w:cs="Times New Roman"/>
                <w:sz w:val="24"/>
                <w:szCs w:val="24"/>
                <w:lang w:val="sv-SE" w:eastAsia="sv-SE"/>
              </w:rPr>
              <w:softHyphen/>
              <w:t xml:space="preserve">pande av föroreningsskada </w:t>
            </w:r>
          </w:p>
        </w:tc>
        <w:tc>
          <w:tcPr>
            <w:tcW w:w="1843" w:type="dxa"/>
          </w:tcPr>
          <w:p w14:paraId="21A424CD" w14:textId="45426F32" w:rsidR="004F74F8" w:rsidRPr="008B4C2A" w:rsidRDefault="00BC7E97" w:rsidP="004F74F8">
            <w:pPr>
              <w:autoSpaceDE w:val="0"/>
              <w:autoSpaceDN w:val="0"/>
              <w:spacing w:after="120" w:line="300" w:lineRule="atLeast"/>
              <w:rPr>
                <w:rFonts w:ascii="Times New Roman" w:eastAsia="Times New Roman" w:hAnsi="Times New Roman" w:cs="Times New Roman"/>
                <w:sz w:val="24"/>
                <w:szCs w:val="24"/>
                <w:lang w:val="sv-SE" w:eastAsia="sv-SE"/>
              </w:rPr>
            </w:pPr>
            <w:r w:rsidRPr="008B4C2A">
              <w:rPr>
                <w:sz w:val="24"/>
                <w:szCs w:val="24"/>
                <w:lang w:val="sv-SE"/>
              </w:rPr>
              <w:t xml:space="preserve">2 kap. 31 § p. </w:t>
            </w:r>
            <w:r w:rsidR="001A43E1">
              <w:rPr>
                <w:sz w:val="24"/>
                <w:szCs w:val="24"/>
                <w:lang w:val="sv-SE"/>
              </w:rPr>
              <w:br/>
            </w:r>
            <w:r w:rsidRPr="008B4C2A">
              <w:rPr>
                <w:sz w:val="24"/>
                <w:szCs w:val="24"/>
                <w:lang w:val="sv-SE"/>
              </w:rPr>
              <w:t xml:space="preserve">3-4 MTSF, </w:t>
            </w:r>
            <w:r w:rsidR="004F74F8" w:rsidRPr="008B4C2A">
              <w:rPr>
                <w:rFonts w:ascii="Times New Roman" w:eastAsia="Times New Roman" w:hAnsi="Times New Roman" w:cs="Times New Roman"/>
                <w:sz w:val="24"/>
                <w:szCs w:val="24"/>
                <w:lang w:val="sv-SE" w:eastAsia="sv-SE"/>
              </w:rPr>
              <w:t xml:space="preserve">10 kap. </w:t>
            </w:r>
            <w:r w:rsidRPr="008B4C2A">
              <w:rPr>
                <w:rFonts w:ascii="Times New Roman" w:eastAsia="Times New Roman" w:hAnsi="Times New Roman" w:cs="Times New Roman"/>
                <w:sz w:val="24"/>
                <w:szCs w:val="24"/>
                <w:lang w:val="sv-SE" w:eastAsia="sv-SE"/>
              </w:rPr>
              <w:t xml:space="preserve">12 och 14 § </w:t>
            </w:r>
            <w:r w:rsidR="004F74F8" w:rsidRPr="008B4C2A">
              <w:rPr>
                <w:rFonts w:ascii="Times New Roman" w:eastAsia="Times New Roman" w:hAnsi="Times New Roman" w:cs="Times New Roman"/>
                <w:sz w:val="24"/>
                <w:szCs w:val="24"/>
                <w:lang w:val="sv-SE" w:eastAsia="sv-SE"/>
              </w:rPr>
              <w:t>§§</w:t>
            </w:r>
            <w:r w:rsidRPr="008B4C2A">
              <w:rPr>
                <w:rFonts w:ascii="Times New Roman" w:eastAsia="Times New Roman" w:hAnsi="Times New Roman" w:cs="Times New Roman"/>
                <w:sz w:val="24"/>
                <w:szCs w:val="24"/>
                <w:lang w:val="sv-SE" w:eastAsia="sv-SE"/>
              </w:rPr>
              <w:t xml:space="preserve"> MB, 18-21 §§ FAM</w:t>
            </w:r>
          </w:p>
        </w:tc>
        <w:tc>
          <w:tcPr>
            <w:tcW w:w="2693" w:type="dxa"/>
          </w:tcPr>
          <w:p w14:paraId="312486B1"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r w:rsidR="004F74F8" w:rsidRPr="002159A6" w14:paraId="02E384E2" w14:textId="77777777" w:rsidTr="001A43E1">
        <w:trPr>
          <w:trHeight w:val="1094"/>
        </w:trPr>
        <w:tc>
          <w:tcPr>
            <w:tcW w:w="1135" w:type="dxa"/>
          </w:tcPr>
          <w:p w14:paraId="5801A3D3"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 xml:space="preserve">M.5.2 </w:t>
            </w:r>
          </w:p>
        </w:tc>
        <w:tc>
          <w:tcPr>
            <w:tcW w:w="3147" w:type="dxa"/>
          </w:tcPr>
          <w:p w14:paraId="51F6C598" w14:textId="77777777" w:rsidR="004F74F8" w:rsidRPr="008B4C2A" w:rsidRDefault="004F74F8" w:rsidP="004F74F8">
            <w:pPr>
              <w:autoSpaceDE w:val="0"/>
              <w:autoSpaceDN w:val="0"/>
              <w:spacing w:after="120" w:line="300" w:lineRule="atLeast"/>
              <w:rPr>
                <w:rFonts w:ascii="Times New Roman" w:eastAsia="Times New Roman" w:hAnsi="Times New Roman" w:cs="Times New Roman"/>
                <w:b/>
                <w:i/>
                <w:sz w:val="24"/>
                <w:szCs w:val="24"/>
                <w:lang w:val="sv-SE" w:eastAsia="sv-SE"/>
              </w:rPr>
            </w:pPr>
            <w:r w:rsidRPr="008B4C2A">
              <w:rPr>
                <w:rFonts w:ascii="Times New Roman" w:eastAsia="Times New Roman" w:hAnsi="Times New Roman" w:cs="Times New Roman"/>
                <w:sz w:val="24"/>
                <w:szCs w:val="24"/>
                <w:lang w:val="sv-SE" w:eastAsia="sv-SE"/>
              </w:rPr>
              <w:t>Besluta i tillsynsärende angående avhjäl</w:t>
            </w:r>
            <w:r w:rsidRPr="008B4C2A">
              <w:rPr>
                <w:rFonts w:ascii="Times New Roman" w:eastAsia="Times New Roman" w:hAnsi="Times New Roman" w:cs="Times New Roman"/>
                <w:sz w:val="24"/>
                <w:szCs w:val="24"/>
                <w:lang w:val="sv-SE" w:eastAsia="sv-SE"/>
              </w:rPr>
              <w:softHyphen/>
              <w:t xml:space="preserve">pande av allvarlig miljöskada </w:t>
            </w:r>
          </w:p>
        </w:tc>
        <w:tc>
          <w:tcPr>
            <w:tcW w:w="1843" w:type="dxa"/>
          </w:tcPr>
          <w:p w14:paraId="0307404C" w14:textId="20B0B38C" w:rsidR="004F74F8" w:rsidRPr="008B4C2A" w:rsidRDefault="004F74F8" w:rsidP="00BC7E97">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 xml:space="preserve">2 kap. 31 § p. </w:t>
            </w:r>
            <w:r w:rsidR="001A43E1">
              <w:rPr>
                <w:rFonts w:ascii="Times New Roman" w:eastAsia="Times New Roman" w:hAnsi="Times New Roman" w:cs="Times New Roman"/>
                <w:sz w:val="24"/>
                <w:szCs w:val="24"/>
                <w:lang w:val="sv-SE" w:eastAsia="sv-SE"/>
              </w:rPr>
              <w:br/>
            </w:r>
            <w:r w:rsidR="00BC7E97" w:rsidRPr="008B4C2A">
              <w:rPr>
                <w:rFonts w:ascii="Times New Roman" w:eastAsia="Times New Roman" w:hAnsi="Times New Roman" w:cs="Times New Roman"/>
                <w:sz w:val="24"/>
                <w:szCs w:val="24"/>
                <w:lang w:val="sv-SE" w:eastAsia="sv-SE"/>
              </w:rPr>
              <w:t>3-4 p</w:t>
            </w:r>
            <w:r w:rsidRPr="008B4C2A">
              <w:rPr>
                <w:rFonts w:ascii="Times New Roman" w:eastAsia="Times New Roman" w:hAnsi="Times New Roman" w:cs="Times New Roman"/>
                <w:sz w:val="24"/>
                <w:szCs w:val="24"/>
                <w:lang w:val="sv-SE" w:eastAsia="sv-SE"/>
              </w:rPr>
              <w:t xml:space="preserve"> MT</w:t>
            </w:r>
            <w:r w:rsidR="00BC7E97" w:rsidRPr="008B4C2A">
              <w:rPr>
                <w:rFonts w:ascii="Times New Roman" w:eastAsia="Times New Roman" w:hAnsi="Times New Roman" w:cs="Times New Roman"/>
                <w:sz w:val="24"/>
                <w:szCs w:val="24"/>
                <w:lang w:val="sv-SE" w:eastAsia="sv-SE"/>
              </w:rPr>
              <w:t>S</w:t>
            </w:r>
            <w:r w:rsidRPr="008B4C2A">
              <w:rPr>
                <w:rFonts w:ascii="Times New Roman" w:eastAsia="Times New Roman" w:hAnsi="Times New Roman" w:cs="Times New Roman"/>
                <w:sz w:val="24"/>
                <w:szCs w:val="24"/>
                <w:lang w:val="sv-SE" w:eastAsia="sv-SE"/>
              </w:rPr>
              <w:t xml:space="preserve">F, 10 kap. </w:t>
            </w:r>
            <w:r w:rsidR="00BC7E97" w:rsidRPr="008B4C2A">
              <w:rPr>
                <w:rFonts w:ascii="Times New Roman" w:eastAsia="Times New Roman" w:hAnsi="Times New Roman" w:cs="Times New Roman"/>
                <w:sz w:val="24"/>
                <w:szCs w:val="24"/>
                <w:lang w:val="sv-SE" w:eastAsia="sv-SE"/>
              </w:rPr>
              <w:t xml:space="preserve">123 och </w:t>
            </w:r>
            <w:r w:rsidRPr="008B4C2A">
              <w:rPr>
                <w:rFonts w:ascii="Times New Roman" w:eastAsia="Times New Roman" w:hAnsi="Times New Roman" w:cs="Times New Roman"/>
                <w:sz w:val="24"/>
                <w:szCs w:val="24"/>
                <w:lang w:val="sv-SE" w:eastAsia="sv-SE"/>
              </w:rPr>
              <w:t xml:space="preserve">14 § MB, 18-21 §§ FAM </w:t>
            </w:r>
          </w:p>
        </w:tc>
        <w:tc>
          <w:tcPr>
            <w:tcW w:w="2693" w:type="dxa"/>
          </w:tcPr>
          <w:p w14:paraId="483A628D"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r w:rsidR="004F74F8" w:rsidRPr="008B4C2A" w14:paraId="15B5EDA2" w14:textId="77777777" w:rsidTr="001A43E1">
        <w:trPr>
          <w:trHeight w:val="1403"/>
        </w:trPr>
        <w:tc>
          <w:tcPr>
            <w:tcW w:w="1135" w:type="dxa"/>
          </w:tcPr>
          <w:p w14:paraId="6D6D8B6B"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M.5.3</w:t>
            </w:r>
          </w:p>
        </w:tc>
        <w:tc>
          <w:tcPr>
            <w:tcW w:w="3147" w:type="dxa"/>
          </w:tcPr>
          <w:p w14:paraId="1E8A865B" w14:textId="47A7752B"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Besluta i anmälningsärende om avhjälpan</w:t>
            </w:r>
            <w:r w:rsidRPr="008B4C2A">
              <w:rPr>
                <w:rFonts w:ascii="Times New Roman" w:eastAsia="Times New Roman" w:hAnsi="Times New Roman" w:cs="Times New Roman"/>
                <w:sz w:val="24"/>
                <w:szCs w:val="24"/>
                <w:lang w:val="sv-SE" w:eastAsia="sv-SE"/>
              </w:rPr>
              <w:softHyphen/>
              <w:t>deåtgärd med anledning av en förorenings</w:t>
            </w:r>
            <w:r w:rsidRPr="008B4C2A">
              <w:rPr>
                <w:rFonts w:ascii="Times New Roman" w:eastAsia="Times New Roman" w:hAnsi="Times New Roman" w:cs="Times New Roman"/>
                <w:sz w:val="24"/>
                <w:szCs w:val="24"/>
                <w:lang w:val="sv-SE" w:eastAsia="sv-SE"/>
              </w:rPr>
              <w:softHyphen/>
              <w:t>skada, när åtgärden kan medföra ökad risk för spridning eller exponering av föroreningarna</w:t>
            </w:r>
          </w:p>
        </w:tc>
        <w:tc>
          <w:tcPr>
            <w:tcW w:w="1843" w:type="dxa"/>
          </w:tcPr>
          <w:p w14:paraId="43510CA0"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28 § FMH</w:t>
            </w:r>
          </w:p>
        </w:tc>
        <w:tc>
          <w:tcPr>
            <w:tcW w:w="2693" w:type="dxa"/>
          </w:tcPr>
          <w:p w14:paraId="175E3F7A"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27C6FD66" w14:textId="56580258" w:rsidR="00AE06EA" w:rsidRDefault="00574192" w:rsidP="00AE06EA">
      <w:pPr>
        <w:pStyle w:val="Rubrik2"/>
        <w:rPr>
          <w:lang w:val="sv-SE"/>
        </w:rPr>
      </w:pPr>
      <w:r>
        <w:rPr>
          <w:lang w:val="sv-SE"/>
        </w:rPr>
        <w:t xml:space="preserve">11 kap. </w:t>
      </w:r>
      <w:r w:rsidR="00AE06EA">
        <w:rPr>
          <w:lang w:val="sv-SE"/>
        </w:rPr>
        <w:t>Vattenverksamhet</w:t>
      </w:r>
    </w:p>
    <w:tbl>
      <w:tblPr>
        <w:tblStyle w:val="Tabellrutnt7"/>
        <w:tblW w:w="8818" w:type="dxa"/>
        <w:tblInd w:w="-34" w:type="dxa"/>
        <w:tblLayout w:type="fixed"/>
        <w:tblLook w:val="04A0" w:firstRow="1" w:lastRow="0" w:firstColumn="1" w:lastColumn="0" w:noHBand="0" w:noVBand="1"/>
      </w:tblPr>
      <w:tblGrid>
        <w:gridCol w:w="1135"/>
        <w:gridCol w:w="3147"/>
        <w:gridCol w:w="1843"/>
        <w:gridCol w:w="2693"/>
      </w:tblGrid>
      <w:tr w:rsidR="001A43E1" w:rsidRPr="006939CD" w14:paraId="52940199" w14:textId="77777777" w:rsidTr="001A43E1">
        <w:trPr>
          <w:trHeight w:val="144"/>
        </w:trPr>
        <w:tc>
          <w:tcPr>
            <w:tcW w:w="1135" w:type="dxa"/>
          </w:tcPr>
          <w:p w14:paraId="065CBA2E"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M.6</w:t>
            </w:r>
          </w:p>
        </w:tc>
        <w:tc>
          <w:tcPr>
            <w:tcW w:w="7683" w:type="dxa"/>
            <w:gridSpan w:val="3"/>
          </w:tcPr>
          <w:p w14:paraId="685CFE48" w14:textId="09A5E1B2"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Vattenverksamhet, 11 kap. MB</w:t>
            </w:r>
          </w:p>
        </w:tc>
      </w:tr>
      <w:tr w:rsidR="00AE06EA" w:rsidRPr="002159A6" w14:paraId="226782CE" w14:textId="77777777" w:rsidTr="001A43E1">
        <w:trPr>
          <w:trHeight w:val="144"/>
        </w:trPr>
        <w:tc>
          <w:tcPr>
            <w:tcW w:w="1135" w:type="dxa"/>
          </w:tcPr>
          <w:p w14:paraId="130E2493" w14:textId="77777777"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r w:rsidRPr="006939CD">
              <w:rPr>
                <w:rFonts w:ascii="Times New Roman" w:eastAsia="Times New Roman" w:hAnsi="Times New Roman" w:cs="Times New Roman"/>
                <w:sz w:val="24"/>
                <w:szCs w:val="24"/>
                <w:lang w:val="sv-SE" w:eastAsia="sv-SE"/>
              </w:rPr>
              <w:t>M.6.1</w:t>
            </w:r>
          </w:p>
        </w:tc>
        <w:tc>
          <w:tcPr>
            <w:tcW w:w="3147" w:type="dxa"/>
          </w:tcPr>
          <w:p w14:paraId="209DD4A6" w14:textId="77777777"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r w:rsidRPr="006939CD">
              <w:rPr>
                <w:rFonts w:ascii="Times New Roman" w:eastAsia="Times New Roman" w:hAnsi="Times New Roman" w:cs="Times New Roman"/>
                <w:sz w:val="24"/>
                <w:szCs w:val="24"/>
                <w:lang w:val="sv-SE" w:eastAsia="sv-SE"/>
              </w:rPr>
              <w:t>Yttrande till länsstyrelsen i ärende om an</w:t>
            </w:r>
            <w:r w:rsidRPr="006939CD">
              <w:rPr>
                <w:rFonts w:ascii="Times New Roman" w:eastAsia="Times New Roman" w:hAnsi="Times New Roman" w:cs="Times New Roman"/>
                <w:sz w:val="24"/>
                <w:szCs w:val="24"/>
                <w:lang w:val="sv-SE" w:eastAsia="sv-SE"/>
              </w:rPr>
              <w:softHyphen/>
              <w:t>mälan av vattenverksamhet eller till läns</w:t>
            </w:r>
            <w:r w:rsidRPr="006939CD">
              <w:rPr>
                <w:rFonts w:ascii="Times New Roman" w:eastAsia="Times New Roman" w:hAnsi="Times New Roman" w:cs="Times New Roman"/>
                <w:sz w:val="24"/>
                <w:szCs w:val="24"/>
                <w:lang w:val="sv-SE" w:eastAsia="sv-SE"/>
              </w:rPr>
              <w:softHyphen/>
              <w:t>styrelse eller mark- och miljödomstol i ärende om tillstånd för markavvattning</w:t>
            </w:r>
          </w:p>
        </w:tc>
        <w:tc>
          <w:tcPr>
            <w:tcW w:w="1843" w:type="dxa"/>
          </w:tcPr>
          <w:p w14:paraId="5D84F21D" w14:textId="40763B9B"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r w:rsidRPr="006939CD">
              <w:rPr>
                <w:rFonts w:ascii="Times New Roman" w:eastAsia="Times New Roman" w:hAnsi="Times New Roman" w:cs="Times New Roman"/>
                <w:sz w:val="24"/>
                <w:szCs w:val="24"/>
                <w:lang w:val="sv-SE" w:eastAsia="sv-SE"/>
              </w:rPr>
              <w:t>11 kap. 9 a-b § och 13 §§ MB, 21 och 22 §§ förordningen (1998:1388) om vattenverksam</w:t>
            </w:r>
            <w:r w:rsidR="001A43E1">
              <w:rPr>
                <w:rFonts w:ascii="Times New Roman" w:eastAsia="Times New Roman" w:hAnsi="Times New Roman" w:cs="Times New Roman"/>
                <w:sz w:val="24"/>
                <w:szCs w:val="24"/>
                <w:lang w:val="sv-SE" w:eastAsia="sv-SE"/>
              </w:rPr>
              <w:t>-</w:t>
            </w:r>
            <w:r w:rsidRPr="006939CD">
              <w:rPr>
                <w:rFonts w:ascii="Times New Roman" w:eastAsia="Times New Roman" w:hAnsi="Times New Roman" w:cs="Times New Roman"/>
                <w:sz w:val="24"/>
                <w:szCs w:val="24"/>
                <w:lang w:val="sv-SE" w:eastAsia="sv-SE"/>
              </w:rPr>
              <w:t xml:space="preserve">heter </w:t>
            </w:r>
          </w:p>
        </w:tc>
        <w:tc>
          <w:tcPr>
            <w:tcW w:w="2693" w:type="dxa"/>
          </w:tcPr>
          <w:p w14:paraId="50492D9B" w14:textId="77777777"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E59DBC5" w14:textId="77777777" w:rsidR="001A43E1" w:rsidRDefault="001A43E1">
      <w:pPr>
        <w:rPr>
          <w:rFonts w:asciiTheme="majorHAnsi" w:eastAsiaTheme="majorEastAsia" w:hAnsiTheme="majorHAnsi" w:cstheme="majorBidi"/>
          <w:b/>
          <w:bCs/>
          <w:sz w:val="28"/>
          <w:szCs w:val="26"/>
          <w:lang w:val="sv-SE"/>
        </w:rPr>
      </w:pPr>
      <w:r>
        <w:rPr>
          <w:lang w:val="sv-SE"/>
        </w:rPr>
        <w:br w:type="page"/>
      </w:r>
    </w:p>
    <w:p w14:paraId="5F75D81C" w14:textId="341114DB" w:rsidR="00AE06EA" w:rsidRDefault="00574192" w:rsidP="00AE06EA">
      <w:pPr>
        <w:pStyle w:val="Rubrik2"/>
        <w:rPr>
          <w:lang w:val="sv-SE"/>
        </w:rPr>
      </w:pPr>
      <w:r>
        <w:rPr>
          <w:lang w:val="sv-SE"/>
        </w:rPr>
        <w:lastRenderedPageBreak/>
        <w:t xml:space="preserve">12 kap. </w:t>
      </w:r>
      <w:r w:rsidR="00AE06EA">
        <w:rPr>
          <w:lang w:val="sv-SE"/>
        </w:rPr>
        <w:t xml:space="preserve">Jordbruk och annan verksamhet </w:t>
      </w:r>
    </w:p>
    <w:tbl>
      <w:tblPr>
        <w:tblStyle w:val="Tabellrutnt6"/>
        <w:tblW w:w="8818" w:type="dxa"/>
        <w:tblInd w:w="-34" w:type="dxa"/>
        <w:tblLayout w:type="fixed"/>
        <w:tblLook w:val="04A0" w:firstRow="1" w:lastRow="0" w:firstColumn="1" w:lastColumn="0" w:noHBand="0" w:noVBand="1"/>
      </w:tblPr>
      <w:tblGrid>
        <w:gridCol w:w="1135"/>
        <w:gridCol w:w="3147"/>
        <w:gridCol w:w="1843"/>
        <w:gridCol w:w="2693"/>
      </w:tblGrid>
      <w:tr w:rsidR="001A43E1" w:rsidRPr="006939CD" w14:paraId="73106AB5" w14:textId="77777777" w:rsidTr="001A43E1">
        <w:trPr>
          <w:trHeight w:val="144"/>
        </w:trPr>
        <w:tc>
          <w:tcPr>
            <w:tcW w:w="1135" w:type="dxa"/>
          </w:tcPr>
          <w:p w14:paraId="1707961B"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M.7</w:t>
            </w:r>
          </w:p>
        </w:tc>
        <w:tc>
          <w:tcPr>
            <w:tcW w:w="7683" w:type="dxa"/>
            <w:gridSpan w:val="3"/>
          </w:tcPr>
          <w:p w14:paraId="0A0EC10B" w14:textId="1D2C7140"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Jordbruk och annan verksamhet, 12</w:t>
            </w:r>
            <w:r>
              <w:rPr>
                <w:rFonts w:ascii="Arial" w:eastAsia="Times New Roman" w:hAnsi="Arial" w:cs="Arial"/>
                <w:b/>
                <w:bCs/>
                <w:iCs/>
                <w:sz w:val="24"/>
                <w:szCs w:val="28"/>
                <w:lang w:val="sv-SE" w:eastAsia="sv-SE"/>
              </w:rPr>
              <w:t> </w:t>
            </w:r>
            <w:r w:rsidRPr="006939CD">
              <w:rPr>
                <w:rFonts w:ascii="Arial" w:eastAsia="Times New Roman" w:hAnsi="Arial" w:cs="Arial"/>
                <w:b/>
                <w:bCs/>
                <w:iCs/>
                <w:sz w:val="24"/>
                <w:szCs w:val="28"/>
                <w:lang w:val="sv-SE" w:eastAsia="sv-SE"/>
              </w:rPr>
              <w:t>kap. MB</w:t>
            </w:r>
          </w:p>
        </w:tc>
      </w:tr>
      <w:tr w:rsidR="00AE06EA" w:rsidRPr="006939CD" w14:paraId="566DC6EA" w14:textId="77777777" w:rsidTr="001A43E1">
        <w:trPr>
          <w:trHeight w:val="144"/>
        </w:trPr>
        <w:tc>
          <w:tcPr>
            <w:tcW w:w="1135" w:type="dxa"/>
          </w:tcPr>
          <w:p w14:paraId="57DA85EF" w14:textId="77777777"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r w:rsidRPr="006939CD">
              <w:rPr>
                <w:rFonts w:ascii="Times New Roman" w:eastAsia="Times New Roman" w:hAnsi="Times New Roman" w:cs="Times New Roman"/>
                <w:sz w:val="24"/>
                <w:szCs w:val="24"/>
                <w:lang w:val="sv-SE" w:eastAsia="sv-SE"/>
              </w:rPr>
              <w:t>M.7.1</w:t>
            </w:r>
          </w:p>
        </w:tc>
        <w:tc>
          <w:tcPr>
            <w:tcW w:w="3147" w:type="dxa"/>
          </w:tcPr>
          <w:p w14:paraId="7550F61E" w14:textId="77777777"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r w:rsidRPr="006939CD">
              <w:rPr>
                <w:rFonts w:ascii="Times New Roman" w:eastAsia="Times New Roman" w:hAnsi="Times New Roman" w:cs="Times New Roman"/>
                <w:sz w:val="24"/>
                <w:szCs w:val="24"/>
                <w:lang w:val="sv-SE" w:eastAsia="sv-SE"/>
              </w:rPr>
              <w:t>Besluta avge yttrande till länsstyrelsen i ärende om anmälan för samråd enligt 12 kap. 6 § MB</w:t>
            </w:r>
          </w:p>
        </w:tc>
        <w:tc>
          <w:tcPr>
            <w:tcW w:w="1843" w:type="dxa"/>
          </w:tcPr>
          <w:p w14:paraId="3DFEC400" w14:textId="77777777"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r w:rsidRPr="006939CD">
              <w:rPr>
                <w:rFonts w:ascii="Times New Roman" w:eastAsia="Times New Roman" w:hAnsi="Times New Roman" w:cs="Times New Roman"/>
                <w:sz w:val="24"/>
                <w:szCs w:val="24"/>
                <w:lang w:val="sv-SE" w:eastAsia="sv-SE"/>
              </w:rPr>
              <w:t>12 kap. 6 § MB</w:t>
            </w:r>
          </w:p>
        </w:tc>
        <w:tc>
          <w:tcPr>
            <w:tcW w:w="2693" w:type="dxa"/>
          </w:tcPr>
          <w:p w14:paraId="71B20B70" w14:textId="77777777" w:rsidR="00AE06EA" w:rsidRPr="006939CD" w:rsidRDefault="00AE06EA" w:rsidP="00AE06EA">
            <w:pPr>
              <w:rPr>
                <w:rFonts w:ascii="Times New Roman" w:eastAsia="Times New Roman" w:hAnsi="Times New Roman" w:cs="Times New Roman"/>
                <w:sz w:val="24"/>
                <w:szCs w:val="24"/>
                <w:lang w:val="sv-SE" w:eastAsia="sv-SE"/>
              </w:rPr>
            </w:pPr>
          </w:p>
        </w:tc>
      </w:tr>
      <w:tr w:rsidR="00AE06EA" w:rsidRPr="006939CD" w14:paraId="79E3C738" w14:textId="77777777" w:rsidTr="001A43E1">
        <w:trPr>
          <w:trHeight w:val="144"/>
        </w:trPr>
        <w:tc>
          <w:tcPr>
            <w:tcW w:w="1135" w:type="dxa"/>
          </w:tcPr>
          <w:p w14:paraId="4C74E955" w14:textId="44349B73" w:rsidR="00AE06EA" w:rsidRPr="006939CD" w:rsidRDefault="00A66623" w:rsidP="00AE06EA">
            <w:pPr>
              <w:autoSpaceDE w:val="0"/>
              <w:autoSpaceDN w:val="0"/>
              <w:spacing w:after="120" w:line="300" w:lineRule="atLeast"/>
              <w:rPr>
                <w:rFonts w:ascii="Times New Roman" w:eastAsia="Times New Roman" w:hAnsi="Times New Roman" w:cs="Times New Roman"/>
                <w:sz w:val="24"/>
                <w:szCs w:val="24"/>
                <w:lang w:val="sv-SE" w:eastAsia="sv-SE"/>
              </w:rPr>
            </w:pPr>
            <w:r w:rsidRPr="006939CD">
              <w:rPr>
                <w:rFonts w:ascii="Times New Roman" w:eastAsia="Times New Roman" w:hAnsi="Times New Roman" w:cs="Times New Roman"/>
                <w:sz w:val="24"/>
                <w:szCs w:val="24"/>
                <w:lang w:val="sv-SE" w:eastAsia="sv-SE"/>
              </w:rPr>
              <w:t>M</w:t>
            </w:r>
            <w:r w:rsidR="00671A3E" w:rsidRPr="006939CD">
              <w:rPr>
                <w:rFonts w:ascii="Times New Roman" w:eastAsia="Times New Roman" w:hAnsi="Times New Roman" w:cs="Times New Roman"/>
                <w:sz w:val="24"/>
                <w:szCs w:val="24"/>
                <w:lang w:val="sv-SE" w:eastAsia="sv-SE"/>
              </w:rPr>
              <w:t>.7.2</w:t>
            </w:r>
          </w:p>
        </w:tc>
        <w:tc>
          <w:tcPr>
            <w:tcW w:w="3147" w:type="dxa"/>
          </w:tcPr>
          <w:p w14:paraId="3C28320E" w14:textId="0C67A600" w:rsidR="00AE06EA" w:rsidRPr="006939CD" w:rsidRDefault="00A66623" w:rsidP="006939CD">
            <w:pPr>
              <w:autoSpaceDE w:val="0"/>
              <w:autoSpaceDN w:val="0"/>
              <w:spacing w:after="120" w:line="300" w:lineRule="atLeast"/>
              <w:rPr>
                <w:rFonts w:ascii="Times New Roman" w:eastAsia="Times New Roman" w:hAnsi="Times New Roman" w:cs="Times New Roman"/>
                <w:sz w:val="24"/>
                <w:szCs w:val="24"/>
                <w:lang w:val="sv-SE" w:eastAsia="sv-SE"/>
              </w:rPr>
            </w:pPr>
            <w:r w:rsidRPr="006939CD">
              <w:rPr>
                <w:rFonts w:ascii="Times New Roman" w:eastAsia="Times New Roman" w:hAnsi="Times New Roman" w:cs="Times New Roman"/>
                <w:sz w:val="24"/>
                <w:szCs w:val="24"/>
                <w:lang w:val="sv-SE" w:eastAsia="sv-SE"/>
              </w:rPr>
              <w:t>Besluta i ärende om undantag från föreskrifter om miljöhänsyn i</w:t>
            </w:r>
            <w:r w:rsidR="00AF40A7" w:rsidRPr="006939CD">
              <w:rPr>
                <w:rFonts w:ascii="Times New Roman" w:eastAsia="Times New Roman" w:hAnsi="Times New Roman" w:cs="Times New Roman"/>
                <w:sz w:val="24"/>
                <w:szCs w:val="24"/>
                <w:lang w:val="sv-SE" w:eastAsia="sv-SE"/>
              </w:rPr>
              <w:t xml:space="preserve"> </w:t>
            </w:r>
            <w:r w:rsidRPr="006939CD">
              <w:rPr>
                <w:rFonts w:ascii="Times New Roman" w:eastAsia="Times New Roman" w:hAnsi="Times New Roman" w:cs="Times New Roman"/>
                <w:sz w:val="24"/>
                <w:szCs w:val="24"/>
                <w:lang w:val="sv-SE" w:eastAsia="sv-SE"/>
              </w:rPr>
              <w:t>jordbruket</w:t>
            </w:r>
          </w:p>
        </w:tc>
        <w:tc>
          <w:tcPr>
            <w:tcW w:w="1843" w:type="dxa"/>
          </w:tcPr>
          <w:p w14:paraId="6D150432" w14:textId="134B38D8" w:rsidR="00AE06EA" w:rsidRPr="006939CD" w:rsidRDefault="00A66623" w:rsidP="006939CD">
            <w:pPr>
              <w:rPr>
                <w:sz w:val="24"/>
                <w:szCs w:val="24"/>
                <w:lang w:val="sv-SE"/>
              </w:rPr>
            </w:pPr>
            <w:r w:rsidRPr="006939CD">
              <w:rPr>
                <w:sz w:val="24"/>
                <w:szCs w:val="24"/>
                <w:lang w:val="sv-SE"/>
              </w:rPr>
              <w:t>36 § SJVFS 2004:62</w:t>
            </w:r>
          </w:p>
        </w:tc>
        <w:tc>
          <w:tcPr>
            <w:tcW w:w="2693" w:type="dxa"/>
          </w:tcPr>
          <w:p w14:paraId="6DFEA76A" w14:textId="7A6AB8DC" w:rsidR="00AE06EA" w:rsidRPr="006939CD" w:rsidRDefault="00AE06EA" w:rsidP="00AE06EA">
            <w:pPr>
              <w:rPr>
                <w:sz w:val="24"/>
                <w:szCs w:val="24"/>
                <w:lang w:val="sv-SE"/>
              </w:rPr>
            </w:pPr>
          </w:p>
          <w:p w14:paraId="34C4B86C" w14:textId="77777777" w:rsidR="00AE06EA" w:rsidRPr="006939CD" w:rsidRDefault="00AE06EA" w:rsidP="00A66623">
            <w:pPr>
              <w:rPr>
                <w:sz w:val="24"/>
                <w:szCs w:val="24"/>
                <w:lang w:val="sv-SE"/>
              </w:rPr>
            </w:pPr>
          </w:p>
        </w:tc>
      </w:tr>
    </w:tbl>
    <w:p w14:paraId="344B42E3" w14:textId="77777777" w:rsidR="006B23FC" w:rsidRDefault="006B23FC" w:rsidP="00970C4E">
      <w:pPr>
        <w:pStyle w:val="Rubrik2"/>
        <w:rPr>
          <w:lang w:val="sv-SE"/>
        </w:rPr>
      </w:pPr>
      <w:r>
        <w:rPr>
          <w:lang w:val="sv-SE"/>
        </w:rPr>
        <w:t xml:space="preserve">14 kap. Kemiska produkter och biotekniska organismer </w:t>
      </w:r>
    </w:p>
    <w:tbl>
      <w:tblPr>
        <w:tblStyle w:val="Tabellrutnt5"/>
        <w:tblW w:w="8818" w:type="dxa"/>
        <w:tblInd w:w="-34" w:type="dxa"/>
        <w:tblLayout w:type="fixed"/>
        <w:tblLook w:val="04A0" w:firstRow="1" w:lastRow="0" w:firstColumn="1" w:lastColumn="0" w:noHBand="0" w:noVBand="1"/>
      </w:tblPr>
      <w:tblGrid>
        <w:gridCol w:w="1135"/>
        <w:gridCol w:w="3147"/>
        <w:gridCol w:w="1843"/>
        <w:gridCol w:w="2693"/>
      </w:tblGrid>
      <w:tr w:rsidR="001A43E1" w:rsidRPr="006939CD" w14:paraId="2CF09FDC" w14:textId="77777777" w:rsidTr="001A43E1">
        <w:trPr>
          <w:trHeight w:val="144"/>
        </w:trPr>
        <w:tc>
          <w:tcPr>
            <w:tcW w:w="1135" w:type="dxa"/>
          </w:tcPr>
          <w:p w14:paraId="4E036D13"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M.8</w:t>
            </w:r>
          </w:p>
        </w:tc>
        <w:tc>
          <w:tcPr>
            <w:tcW w:w="7683" w:type="dxa"/>
            <w:gridSpan w:val="3"/>
          </w:tcPr>
          <w:p w14:paraId="0EC16948" w14:textId="00E7C6DD"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Kemiska produkter, biotekniska organismer och varor, 14 kap. MB</w:t>
            </w:r>
          </w:p>
        </w:tc>
      </w:tr>
      <w:tr w:rsidR="003D7E2B" w:rsidRPr="003D7E2B" w14:paraId="64E5D171" w14:textId="77777777" w:rsidTr="001A43E1">
        <w:trPr>
          <w:trHeight w:val="557"/>
        </w:trPr>
        <w:tc>
          <w:tcPr>
            <w:tcW w:w="1135" w:type="dxa"/>
          </w:tcPr>
          <w:p w14:paraId="2631974F"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t>M.8.1</w:t>
            </w:r>
          </w:p>
        </w:tc>
        <w:tc>
          <w:tcPr>
            <w:tcW w:w="3147" w:type="dxa"/>
          </w:tcPr>
          <w:p w14:paraId="57868A1D" w14:textId="485F8585"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Besluta att avge yttrande i ärende om dispens från förbud att sprida bekämpningsmedel över skogsmark eller behandla enskild</w:t>
            </w:r>
            <w:r w:rsidR="001352F9" w:rsidRPr="006502A8">
              <w:rPr>
                <w:rFonts w:ascii="Times New Roman" w:eastAsia="Times New Roman" w:hAnsi="Times New Roman" w:cs="Times New Roman"/>
                <w:sz w:val="24"/>
                <w:szCs w:val="24"/>
                <w:lang w:val="sv-SE" w:eastAsia="sv-SE"/>
              </w:rPr>
              <w:t>a</w:t>
            </w:r>
            <w:r w:rsidRPr="006502A8">
              <w:rPr>
                <w:rFonts w:ascii="Times New Roman" w:eastAsia="Times New Roman" w:hAnsi="Times New Roman" w:cs="Times New Roman"/>
                <w:sz w:val="24"/>
                <w:szCs w:val="24"/>
                <w:lang w:val="sv-SE" w:eastAsia="sv-SE"/>
              </w:rPr>
              <w:t xml:space="preserve"> trädstammar</w:t>
            </w:r>
          </w:p>
        </w:tc>
        <w:tc>
          <w:tcPr>
            <w:tcW w:w="1843" w:type="dxa"/>
          </w:tcPr>
          <w:p w14:paraId="5F6D6143" w14:textId="77777777"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14 kap. 9 § tredje stycket MB</w:t>
            </w:r>
          </w:p>
        </w:tc>
        <w:tc>
          <w:tcPr>
            <w:tcW w:w="2693" w:type="dxa"/>
          </w:tcPr>
          <w:p w14:paraId="0239224F"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77AA804E" w14:textId="77777777" w:rsidTr="001A43E1">
        <w:trPr>
          <w:trHeight w:val="557"/>
        </w:trPr>
        <w:tc>
          <w:tcPr>
            <w:tcW w:w="1135" w:type="dxa"/>
          </w:tcPr>
          <w:p w14:paraId="5FA0C45A"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t>M8.2</w:t>
            </w:r>
          </w:p>
        </w:tc>
        <w:tc>
          <w:tcPr>
            <w:tcW w:w="3147" w:type="dxa"/>
          </w:tcPr>
          <w:p w14:paraId="60F0FE15" w14:textId="77C82910" w:rsidR="003D7E2B" w:rsidRPr="006502A8" w:rsidRDefault="003D7E2B" w:rsidP="0003675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Besluta i ett enskilt fall ge dispens från förbudet i </w:t>
            </w:r>
            <w:r w:rsidR="00C85E2C" w:rsidRPr="006502A8">
              <w:rPr>
                <w:rFonts w:ascii="Times New Roman" w:eastAsia="Times New Roman" w:hAnsi="Times New Roman" w:cs="Times New Roman"/>
                <w:sz w:val="24"/>
                <w:szCs w:val="24"/>
                <w:lang w:val="sv-SE" w:eastAsia="sv-SE"/>
              </w:rPr>
              <w:t xml:space="preserve">2 kap </w:t>
            </w:r>
            <w:r w:rsidRPr="006502A8">
              <w:rPr>
                <w:rFonts w:ascii="Times New Roman" w:eastAsia="Times New Roman" w:hAnsi="Times New Roman" w:cs="Times New Roman"/>
                <w:sz w:val="24"/>
                <w:szCs w:val="24"/>
                <w:lang w:val="sv-SE" w:eastAsia="sv-SE"/>
              </w:rPr>
              <w:t xml:space="preserve">37 § BF </w:t>
            </w:r>
          </w:p>
        </w:tc>
        <w:tc>
          <w:tcPr>
            <w:tcW w:w="1843" w:type="dxa"/>
          </w:tcPr>
          <w:p w14:paraId="18505CA0" w14:textId="77777777"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2 kap. 39 § § BF</w:t>
            </w:r>
          </w:p>
        </w:tc>
        <w:tc>
          <w:tcPr>
            <w:tcW w:w="2693" w:type="dxa"/>
          </w:tcPr>
          <w:p w14:paraId="5DFE164D"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2F2DF1B1" w14:textId="77777777" w:rsidTr="001A43E1">
        <w:trPr>
          <w:trHeight w:val="144"/>
        </w:trPr>
        <w:tc>
          <w:tcPr>
            <w:tcW w:w="1135" w:type="dxa"/>
          </w:tcPr>
          <w:p w14:paraId="63092599"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t>M 8.3</w:t>
            </w:r>
          </w:p>
        </w:tc>
        <w:tc>
          <w:tcPr>
            <w:tcW w:w="3147" w:type="dxa"/>
          </w:tcPr>
          <w:p w14:paraId="70F442C2" w14:textId="77777777" w:rsidR="003D7E2B" w:rsidRPr="006502A8" w:rsidDel="00E72221" w:rsidRDefault="003D7E2B" w:rsidP="003D7E2B">
            <w:pPr>
              <w:autoSpaceDE w:val="0"/>
              <w:autoSpaceDN w:val="0"/>
              <w:spacing w:after="120" w:line="300" w:lineRule="atLeast"/>
              <w:rPr>
                <w:rFonts w:ascii="Times New Roman" w:eastAsia="Times New Roman" w:hAnsi="Times New Roman" w:cs="Times New Roman"/>
                <w:bCs/>
                <w:color w:val="000000"/>
                <w:sz w:val="24"/>
                <w:szCs w:val="24"/>
                <w:lang w:val="sv-SE" w:eastAsia="sv-SE"/>
              </w:rPr>
            </w:pPr>
            <w:r w:rsidRPr="006502A8">
              <w:rPr>
                <w:rFonts w:ascii="Times New Roman" w:eastAsia="Times New Roman" w:hAnsi="Times New Roman" w:cs="Times New Roman"/>
                <w:bCs/>
                <w:color w:val="000000"/>
                <w:sz w:val="24"/>
                <w:szCs w:val="24"/>
                <w:lang w:val="sv-SE" w:eastAsia="sv-SE"/>
              </w:rPr>
              <w:t>Besluta i ärende om tillstånd för yrkesmässig användning av växtskyddsmedel när tillstånd krävs</w:t>
            </w:r>
          </w:p>
        </w:tc>
        <w:tc>
          <w:tcPr>
            <w:tcW w:w="1843" w:type="dxa"/>
          </w:tcPr>
          <w:p w14:paraId="65B2070F" w14:textId="77777777" w:rsidR="003D7E2B" w:rsidRPr="006502A8" w:rsidDel="00E72221" w:rsidRDefault="000231E1"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2 kap. 40 § </w:t>
            </w:r>
            <w:r w:rsidR="003D7E2B" w:rsidRPr="006502A8">
              <w:rPr>
                <w:rFonts w:ascii="Times New Roman" w:eastAsia="Times New Roman" w:hAnsi="Times New Roman" w:cs="Times New Roman"/>
                <w:sz w:val="24"/>
                <w:szCs w:val="24"/>
                <w:lang w:val="sv-SE" w:eastAsia="sv-SE"/>
              </w:rPr>
              <w:t>B</w:t>
            </w:r>
            <w:r w:rsidRPr="006502A8">
              <w:rPr>
                <w:rFonts w:ascii="Times New Roman" w:eastAsia="Times New Roman" w:hAnsi="Times New Roman" w:cs="Times New Roman"/>
                <w:sz w:val="24"/>
                <w:szCs w:val="24"/>
                <w:lang w:val="sv-SE" w:eastAsia="sv-SE"/>
              </w:rPr>
              <w:t>F</w:t>
            </w:r>
            <w:r w:rsidR="003D7E2B" w:rsidRPr="006502A8">
              <w:rPr>
                <w:rFonts w:ascii="Times New Roman" w:eastAsia="Times New Roman" w:hAnsi="Times New Roman" w:cs="Times New Roman"/>
                <w:sz w:val="24"/>
                <w:szCs w:val="24"/>
                <w:lang w:val="sv-SE" w:eastAsia="sv-SE"/>
              </w:rPr>
              <w:t xml:space="preserve"> </w:t>
            </w:r>
          </w:p>
        </w:tc>
        <w:tc>
          <w:tcPr>
            <w:tcW w:w="2693" w:type="dxa"/>
          </w:tcPr>
          <w:p w14:paraId="79C5AA94"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681EEF2F" w14:textId="77777777" w:rsidTr="001A43E1">
        <w:trPr>
          <w:trHeight w:val="144"/>
        </w:trPr>
        <w:tc>
          <w:tcPr>
            <w:tcW w:w="1135" w:type="dxa"/>
          </w:tcPr>
          <w:p w14:paraId="109DEBF2"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t>M 8.4</w:t>
            </w:r>
          </w:p>
        </w:tc>
        <w:tc>
          <w:tcPr>
            <w:tcW w:w="3147" w:type="dxa"/>
          </w:tcPr>
          <w:p w14:paraId="157151D2" w14:textId="77777777" w:rsidR="003D7E2B" w:rsidRPr="006502A8" w:rsidRDefault="003D7E2B" w:rsidP="003D7E2B">
            <w:pPr>
              <w:autoSpaceDE w:val="0"/>
              <w:autoSpaceDN w:val="0"/>
              <w:spacing w:after="120" w:line="300" w:lineRule="atLeast"/>
              <w:rPr>
                <w:rFonts w:ascii="Times New Roman" w:eastAsia="Times New Roman" w:hAnsi="Times New Roman" w:cs="Times New Roman"/>
                <w:bCs/>
                <w:color w:val="000000"/>
                <w:sz w:val="24"/>
                <w:szCs w:val="24"/>
                <w:lang w:val="sv-SE" w:eastAsia="sv-SE"/>
              </w:rPr>
            </w:pPr>
            <w:r w:rsidRPr="006502A8">
              <w:rPr>
                <w:rFonts w:ascii="Times New Roman" w:eastAsia="Times New Roman" w:hAnsi="Times New Roman" w:cs="Times New Roman"/>
                <w:bCs/>
                <w:color w:val="000000"/>
                <w:sz w:val="24"/>
                <w:szCs w:val="24"/>
                <w:lang w:val="sv-SE" w:eastAsia="sv-SE"/>
              </w:rPr>
              <w:t xml:space="preserve">Besluta i ärende om anmälan av yrkesmässig användning av växtskyddsmedel </w:t>
            </w:r>
          </w:p>
        </w:tc>
        <w:tc>
          <w:tcPr>
            <w:tcW w:w="1843" w:type="dxa"/>
          </w:tcPr>
          <w:p w14:paraId="375CB3E4" w14:textId="77777777" w:rsidR="003D7E2B" w:rsidRPr="006502A8" w:rsidRDefault="000231E1"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2 kap. 41 § BF</w:t>
            </w:r>
            <w:r w:rsidR="003D7E2B" w:rsidRPr="006502A8">
              <w:rPr>
                <w:rFonts w:ascii="Times New Roman" w:eastAsia="Times New Roman" w:hAnsi="Times New Roman" w:cs="Times New Roman"/>
                <w:sz w:val="24"/>
                <w:szCs w:val="24"/>
                <w:lang w:val="sv-SE" w:eastAsia="sv-SE"/>
              </w:rPr>
              <w:t xml:space="preserve"> </w:t>
            </w:r>
          </w:p>
        </w:tc>
        <w:tc>
          <w:tcPr>
            <w:tcW w:w="2693" w:type="dxa"/>
          </w:tcPr>
          <w:p w14:paraId="7A6DFA0E"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50722A" w14:paraId="68788F04" w14:textId="77777777" w:rsidTr="001A43E1">
        <w:trPr>
          <w:trHeight w:val="144"/>
        </w:trPr>
        <w:tc>
          <w:tcPr>
            <w:tcW w:w="1135" w:type="dxa"/>
          </w:tcPr>
          <w:p w14:paraId="05CAC0E9"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t>M.8.5</w:t>
            </w:r>
          </w:p>
        </w:tc>
        <w:tc>
          <w:tcPr>
            <w:tcW w:w="3147" w:type="dxa"/>
          </w:tcPr>
          <w:p w14:paraId="4E574E29" w14:textId="3CEEFA87"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Besluta i tillsynsärende om skydd mot vattenförorening vid förvaring av brand</w:t>
            </w:r>
            <w:r w:rsidRPr="006502A8">
              <w:rPr>
                <w:rFonts w:ascii="Times New Roman" w:eastAsia="Times New Roman" w:hAnsi="Times New Roman" w:cs="Times New Roman"/>
                <w:sz w:val="24"/>
                <w:szCs w:val="24"/>
                <w:lang w:val="sv-SE" w:eastAsia="sv-SE"/>
              </w:rPr>
              <w:softHyphen/>
              <w:t>farliga vätskor</w:t>
            </w:r>
            <w:r w:rsidR="00F117CA">
              <w:rPr>
                <w:rFonts w:ascii="Times New Roman" w:eastAsia="Times New Roman" w:hAnsi="Times New Roman" w:cs="Times New Roman"/>
                <w:sz w:val="24"/>
                <w:szCs w:val="24"/>
                <w:lang w:val="sv-SE" w:eastAsia="sv-SE"/>
              </w:rPr>
              <w:t xml:space="preserve"> och spilloljor</w:t>
            </w:r>
          </w:p>
        </w:tc>
        <w:tc>
          <w:tcPr>
            <w:tcW w:w="1843" w:type="dxa"/>
          </w:tcPr>
          <w:p w14:paraId="065E587C" w14:textId="053FDF6C"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NFS 2</w:t>
            </w:r>
            <w:r w:rsidR="00F117CA">
              <w:rPr>
                <w:rFonts w:ascii="Times New Roman" w:eastAsia="Times New Roman" w:hAnsi="Times New Roman" w:cs="Times New Roman"/>
                <w:sz w:val="24"/>
                <w:szCs w:val="24"/>
                <w:lang w:val="sv-SE" w:eastAsia="sv-SE"/>
              </w:rPr>
              <w:t>021</w:t>
            </w:r>
            <w:r w:rsidRPr="006502A8">
              <w:rPr>
                <w:rFonts w:ascii="Times New Roman" w:eastAsia="Times New Roman" w:hAnsi="Times New Roman" w:cs="Times New Roman"/>
                <w:sz w:val="24"/>
                <w:szCs w:val="24"/>
                <w:lang w:val="sv-SE" w:eastAsia="sv-SE"/>
              </w:rPr>
              <w:t>:</w:t>
            </w:r>
            <w:r w:rsidR="00F117CA">
              <w:rPr>
                <w:rFonts w:ascii="Times New Roman" w:eastAsia="Times New Roman" w:hAnsi="Times New Roman" w:cs="Times New Roman"/>
                <w:sz w:val="24"/>
                <w:szCs w:val="24"/>
                <w:lang w:val="sv-SE" w:eastAsia="sv-SE"/>
              </w:rPr>
              <w:t>10</w:t>
            </w:r>
          </w:p>
        </w:tc>
        <w:tc>
          <w:tcPr>
            <w:tcW w:w="2693" w:type="dxa"/>
          </w:tcPr>
          <w:p w14:paraId="6C753B80"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2159A6" w14:paraId="5162339A" w14:textId="77777777" w:rsidTr="001A43E1">
        <w:trPr>
          <w:trHeight w:val="144"/>
        </w:trPr>
        <w:tc>
          <w:tcPr>
            <w:tcW w:w="1135" w:type="dxa"/>
          </w:tcPr>
          <w:p w14:paraId="74136D7B"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t>M.8.6</w:t>
            </w:r>
          </w:p>
        </w:tc>
        <w:tc>
          <w:tcPr>
            <w:tcW w:w="3147" w:type="dxa"/>
          </w:tcPr>
          <w:p w14:paraId="285C1081" w14:textId="77777777" w:rsidR="003D7E2B" w:rsidRPr="006502A8" w:rsidRDefault="003D7E2B" w:rsidP="003D7E2B">
            <w:pPr>
              <w:autoSpaceDE w:val="0"/>
              <w:autoSpaceDN w:val="0"/>
              <w:spacing w:after="120" w:line="300" w:lineRule="atLeast"/>
              <w:rPr>
                <w:rFonts w:ascii="Times New Roman" w:eastAsia="Times New Roman" w:hAnsi="Times New Roman" w:cs="Times New Roman"/>
                <w:color w:val="FF0000"/>
                <w:sz w:val="24"/>
                <w:szCs w:val="24"/>
                <w:lang w:val="sv-SE" w:eastAsia="sv-SE"/>
              </w:rPr>
            </w:pPr>
            <w:r w:rsidRPr="006502A8">
              <w:rPr>
                <w:rFonts w:ascii="Times New Roman" w:eastAsia="Times New Roman" w:hAnsi="Times New Roman" w:cs="Times New Roman"/>
                <w:sz w:val="24"/>
                <w:szCs w:val="24"/>
                <w:lang w:val="sv-SE" w:eastAsia="sv-SE"/>
              </w:rPr>
              <w:t>Besluta i anmälnings- och tillsynsärende om anläggningar som innehåller fluorerade växthusgaser och ozonnedbrytande ämnen</w:t>
            </w:r>
          </w:p>
        </w:tc>
        <w:tc>
          <w:tcPr>
            <w:tcW w:w="1843" w:type="dxa"/>
          </w:tcPr>
          <w:p w14:paraId="52EDA645" w14:textId="0A949896" w:rsidR="003D7E2B" w:rsidRPr="006502A8" w:rsidRDefault="003D7E2B" w:rsidP="00E503C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Förordningen (2016:1128)  om fluorerade växt</w:t>
            </w:r>
            <w:r w:rsidRPr="006502A8">
              <w:rPr>
                <w:rFonts w:ascii="Times New Roman" w:eastAsia="Times New Roman" w:hAnsi="Times New Roman" w:cs="Times New Roman"/>
                <w:sz w:val="24"/>
                <w:szCs w:val="24"/>
                <w:lang w:val="sv-SE" w:eastAsia="sv-SE"/>
              </w:rPr>
              <w:softHyphen/>
              <w:t xml:space="preserve">husgaser </w:t>
            </w:r>
            <w:r w:rsidR="00E503CE">
              <w:rPr>
                <w:rFonts w:ascii="Times New Roman" w:eastAsia="Times New Roman" w:hAnsi="Times New Roman" w:cs="Times New Roman"/>
                <w:sz w:val="24"/>
                <w:szCs w:val="24"/>
                <w:lang w:val="sv-SE" w:eastAsia="sv-SE"/>
              </w:rPr>
              <w:br/>
            </w:r>
            <w:r w:rsidRPr="006502A8">
              <w:rPr>
                <w:rFonts w:ascii="Times New Roman" w:eastAsia="Times New Roman" w:hAnsi="Times New Roman" w:cs="Times New Roman"/>
                <w:sz w:val="24"/>
                <w:szCs w:val="24"/>
                <w:lang w:val="sv-SE" w:eastAsia="sv-SE"/>
              </w:rPr>
              <w:t>(2 kap 31 § p. 5 MTF)</w:t>
            </w:r>
          </w:p>
        </w:tc>
        <w:tc>
          <w:tcPr>
            <w:tcW w:w="2693" w:type="dxa"/>
          </w:tcPr>
          <w:p w14:paraId="0210964A" w14:textId="6B6B4A09" w:rsidR="003D7E2B" w:rsidRPr="003D7E2B" w:rsidRDefault="003D7E2B" w:rsidP="00404AB6">
            <w:pPr>
              <w:autoSpaceDE w:val="0"/>
              <w:autoSpaceDN w:val="0"/>
              <w:spacing w:after="120" w:line="300" w:lineRule="atLeast"/>
              <w:rPr>
                <w:rFonts w:ascii="Times New Roman" w:eastAsia="Times New Roman" w:hAnsi="Times New Roman" w:cs="Times New Roman"/>
                <w:lang w:val="sv-SE" w:eastAsia="sv-SE"/>
              </w:rPr>
            </w:pPr>
          </w:p>
        </w:tc>
      </w:tr>
      <w:tr w:rsidR="003D7E2B" w:rsidRPr="002159A6" w14:paraId="0AE24B58" w14:textId="77777777" w:rsidTr="001A43E1">
        <w:trPr>
          <w:trHeight w:val="144"/>
        </w:trPr>
        <w:tc>
          <w:tcPr>
            <w:tcW w:w="1135" w:type="dxa"/>
          </w:tcPr>
          <w:p w14:paraId="3F6286EB"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lastRenderedPageBreak/>
              <w:t>M.8.7</w:t>
            </w:r>
          </w:p>
        </w:tc>
        <w:tc>
          <w:tcPr>
            <w:tcW w:w="3147" w:type="dxa"/>
          </w:tcPr>
          <w:p w14:paraId="41DECC66" w14:textId="77777777" w:rsidR="003D7E2B" w:rsidRPr="006502A8" w:rsidRDefault="003D7E2B" w:rsidP="003D7E2B">
            <w:pPr>
              <w:autoSpaceDE w:val="0"/>
              <w:autoSpaceDN w:val="0"/>
              <w:spacing w:after="120" w:line="300" w:lineRule="atLeast"/>
              <w:rPr>
                <w:rFonts w:ascii="Times New Roman" w:eastAsia="Times New Roman" w:hAnsi="Times New Roman" w:cs="Times New Roman"/>
                <w:bCs/>
                <w:sz w:val="24"/>
                <w:szCs w:val="24"/>
                <w:lang w:val="sv-SE" w:eastAsia="sv-SE"/>
              </w:rPr>
            </w:pPr>
            <w:r w:rsidRPr="006502A8">
              <w:rPr>
                <w:rFonts w:ascii="Times New Roman" w:eastAsia="Times New Roman" w:hAnsi="Times New Roman" w:cs="Times New Roman"/>
                <w:bCs/>
                <w:sz w:val="24"/>
                <w:szCs w:val="24"/>
                <w:lang w:val="sv-SE" w:eastAsia="sv-SE"/>
              </w:rPr>
              <w:t>Besluta i ärende om anmälan om åtgärd för att avlägsna PCB-produkter i byggnader och anläggningar</w:t>
            </w:r>
          </w:p>
        </w:tc>
        <w:tc>
          <w:tcPr>
            <w:tcW w:w="1843" w:type="dxa"/>
          </w:tcPr>
          <w:p w14:paraId="1B543588" w14:textId="77777777"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18 § förordningen (2007:19) om PCB m.m.</w:t>
            </w:r>
          </w:p>
        </w:tc>
        <w:tc>
          <w:tcPr>
            <w:tcW w:w="2693" w:type="dxa"/>
          </w:tcPr>
          <w:p w14:paraId="08965908"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2159A6" w14:paraId="536056F6" w14:textId="77777777" w:rsidTr="001A43E1">
        <w:trPr>
          <w:trHeight w:val="144"/>
        </w:trPr>
        <w:tc>
          <w:tcPr>
            <w:tcW w:w="1135" w:type="dxa"/>
          </w:tcPr>
          <w:p w14:paraId="65DD2B10"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t>M 8.9</w:t>
            </w:r>
          </w:p>
        </w:tc>
        <w:tc>
          <w:tcPr>
            <w:tcW w:w="3147" w:type="dxa"/>
          </w:tcPr>
          <w:p w14:paraId="70C9FFFE" w14:textId="77777777"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Besluta i ärende om tillsyn över utrustning i motorfordon, flyg och tåg som innehåller kontrollerande ämnen enligt förordningen (EGU) nr 517/2014 eller förordning (EG) nr 1005/2009 </w:t>
            </w:r>
          </w:p>
        </w:tc>
        <w:tc>
          <w:tcPr>
            <w:tcW w:w="1843" w:type="dxa"/>
          </w:tcPr>
          <w:p w14:paraId="106EA4CB" w14:textId="77777777"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2 kap. 31 § 6 MTSF</w:t>
            </w:r>
          </w:p>
        </w:tc>
        <w:tc>
          <w:tcPr>
            <w:tcW w:w="2693" w:type="dxa"/>
          </w:tcPr>
          <w:p w14:paraId="2FCC7CFF" w14:textId="4EA0A477" w:rsidR="0002614F" w:rsidRPr="0002614F" w:rsidRDefault="0002614F" w:rsidP="0002614F">
            <w:pPr>
              <w:autoSpaceDE w:val="0"/>
              <w:autoSpaceDN w:val="0"/>
              <w:spacing w:after="120" w:line="300" w:lineRule="atLeast"/>
              <w:rPr>
                <w:rFonts w:ascii="Times New Roman" w:eastAsia="Times New Roman" w:hAnsi="Times New Roman" w:cs="Times New Roman"/>
                <w:sz w:val="24"/>
                <w:szCs w:val="24"/>
                <w:lang w:val="sv-SE" w:eastAsia="sv-SE"/>
              </w:rPr>
            </w:pPr>
            <w:r w:rsidRPr="0002614F">
              <w:rPr>
                <w:rFonts w:ascii="Times New Roman" w:eastAsia="Times New Roman" w:hAnsi="Times New Roman" w:cs="Times New Roman"/>
                <w:sz w:val="24"/>
                <w:szCs w:val="24"/>
                <w:lang w:val="sv-SE" w:eastAsia="sv-SE"/>
              </w:rPr>
              <w:t>O</w:t>
            </w:r>
            <w:r w:rsidR="00DC7592">
              <w:rPr>
                <w:rFonts w:ascii="Times New Roman" w:eastAsia="Times New Roman" w:hAnsi="Times New Roman" w:cs="Times New Roman"/>
                <w:sz w:val="24"/>
                <w:szCs w:val="24"/>
                <w:lang w:val="sv-SE" w:eastAsia="sv-SE"/>
              </w:rPr>
              <w:t>BS</w:t>
            </w:r>
            <w:r w:rsidRPr="0002614F">
              <w:rPr>
                <w:rFonts w:ascii="Times New Roman" w:eastAsia="Times New Roman" w:hAnsi="Times New Roman" w:cs="Times New Roman"/>
                <w:sz w:val="24"/>
                <w:szCs w:val="24"/>
                <w:lang w:val="sv-SE" w:eastAsia="sv-SE"/>
              </w:rPr>
              <w:t xml:space="preserve"> att relationen till EU:s marknadskontroll-förordning behöver beaktas.</w:t>
            </w:r>
          </w:p>
          <w:p w14:paraId="7FB4BA69" w14:textId="1BC9A0C4" w:rsidR="003D7E2B" w:rsidRPr="006502A8" w:rsidRDefault="00DC7592" w:rsidP="00DC7592">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Läs mer </w:t>
            </w:r>
            <w:hyperlink r:id="rId9" w:history="1">
              <w:r>
                <w:rPr>
                  <w:rStyle w:val="Hyperlnk"/>
                  <w:rFonts w:ascii="Times New Roman" w:eastAsia="Times New Roman" w:hAnsi="Times New Roman" w:cs="Times New Roman"/>
                  <w:lang w:val="sv-SE" w:eastAsia="sv-SE"/>
                </w:rPr>
                <w:t>SKR:s webb</w:t>
              </w:r>
            </w:hyperlink>
            <w:r>
              <w:rPr>
                <w:rFonts w:ascii="Times New Roman" w:eastAsia="Times New Roman" w:hAnsi="Times New Roman" w:cs="Times New Roman"/>
                <w:lang w:val="sv-SE" w:eastAsia="sv-SE"/>
              </w:rPr>
              <w:t xml:space="preserve"> </w:t>
            </w:r>
          </w:p>
        </w:tc>
      </w:tr>
      <w:tr w:rsidR="003D7E2B" w:rsidRPr="003D7E2B" w14:paraId="33BD9661" w14:textId="77777777" w:rsidTr="001A43E1">
        <w:trPr>
          <w:trHeight w:val="144"/>
        </w:trPr>
        <w:tc>
          <w:tcPr>
            <w:tcW w:w="1135" w:type="dxa"/>
          </w:tcPr>
          <w:p w14:paraId="31F50F48" w14:textId="4E87EBDE"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r w:rsidRPr="003D7E2B">
              <w:rPr>
                <w:rFonts w:ascii="Times New Roman" w:eastAsia="Times New Roman" w:hAnsi="Times New Roman" w:cs="Times New Roman"/>
                <w:lang w:val="sv-SE" w:eastAsia="sv-SE"/>
              </w:rPr>
              <w:t>M.8.</w:t>
            </w:r>
            <w:r w:rsidR="00FF7EB1">
              <w:rPr>
                <w:rFonts w:ascii="Times New Roman" w:eastAsia="Times New Roman" w:hAnsi="Times New Roman" w:cs="Times New Roman"/>
                <w:lang w:val="sv-SE" w:eastAsia="sv-SE"/>
              </w:rPr>
              <w:t>10</w:t>
            </w:r>
          </w:p>
        </w:tc>
        <w:tc>
          <w:tcPr>
            <w:tcW w:w="3147" w:type="dxa"/>
          </w:tcPr>
          <w:p w14:paraId="215816EC" w14:textId="77777777"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highlight w:val="cyan"/>
                <w:lang w:val="sv-SE" w:eastAsia="sv-SE"/>
              </w:rPr>
            </w:pPr>
            <w:r w:rsidRPr="006502A8">
              <w:rPr>
                <w:rFonts w:ascii="Times New Roman" w:eastAsia="Times New Roman" w:hAnsi="Times New Roman" w:cs="Times New Roman"/>
                <w:sz w:val="24"/>
                <w:szCs w:val="24"/>
                <w:lang w:val="sv-SE" w:eastAsia="sv-SE"/>
              </w:rPr>
              <w:t>Besluta i ärenden om åtgärder avseende kosmetiska produkter enligt artiklarna 24, 25.1, 25.5 första stycket, 26, 27.1 och 27.5 i förordning (EG) 1223/2009</w:t>
            </w:r>
          </w:p>
        </w:tc>
        <w:tc>
          <w:tcPr>
            <w:tcW w:w="1843" w:type="dxa"/>
          </w:tcPr>
          <w:p w14:paraId="1EA44817" w14:textId="77777777" w:rsidR="003D7E2B" w:rsidRPr="006502A8" w:rsidRDefault="003D7E2B"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2 kap. 34 § MTSF</w:t>
            </w:r>
          </w:p>
          <w:p w14:paraId="4B742670" w14:textId="3245F116" w:rsidR="00554BAA" w:rsidRPr="006502A8" w:rsidRDefault="00554BAA" w:rsidP="003D7E2B">
            <w:pPr>
              <w:autoSpaceDE w:val="0"/>
              <w:autoSpaceDN w:val="0"/>
              <w:spacing w:after="120" w:line="300" w:lineRule="atLeast"/>
              <w:rPr>
                <w:rFonts w:ascii="Times New Roman" w:eastAsia="Times New Roman" w:hAnsi="Times New Roman" w:cs="Times New Roman"/>
                <w:sz w:val="24"/>
                <w:szCs w:val="24"/>
                <w:highlight w:val="cyan"/>
                <w:lang w:val="sv-SE" w:eastAsia="sv-SE"/>
              </w:rPr>
            </w:pPr>
          </w:p>
        </w:tc>
        <w:tc>
          <w:tcPr>
            <w:tcW w:w="2693" w:type="dxa"/>
          </w:tcPr>
          <w:p w14:paraId="41F37433" w14:textId="180948B0"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4E5455" w:rsidRPr="00AB677E" w14:paraId="73FA5AC9" w14:textId="77777777" w:rsidTr="001A43E1">
        <w:trPr>
          <w:trHeight w:val="144"/>
        </w:trPr>
        <w:tc>
          <w:tcPr>
            <w:tcW w:w="1135" w:type="dxa"/>
          </w:tcPr>
          <w:p w14:paraId="4E3921E2" w14:textId="09C9C7C6" w:rsidR="004E5455" w:rsidRPr="006502A8" w:rsidRDefault="00FF7EB1"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M.8.11</w:t>
            </w:r>
          </w:p>
        </w:tc>
        <w:tc>
          <w:tcPr>
            <w:tcW w:w="3147" w:type="dxa"/>
          </w:tcPr>
          <w:p w14:paraId="00D5C91A" w14:textId="0CBEC8F5" w:rsidR="004E5455" w:rsidRPr="006502A8" w:rsidRDefault="004E5455"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Besluta om föreläggande eller förbud enligt de EU-förordningar som anges i 26 kap. 30 § </w:t>
            </w:r>
            <w:r w:rsidR="00381F1F" w:rsidRPr="006502A8">
              <w:rPr>
                <w:rFonts w:ascii="Times New Roman" w:eastAsia="Times New Roman" w:hAnsi="Times New Roman" w:cs="Times New Roman"/>
                <w:sz w:val="24"/>
                <w:szCs w:val="24"/>
                <w:lang w:val="sv-SE" w:eastAsia="sv-SE"/>
              </w:rPr>
              <w:t xml:space="preserve">MB </w:t>
            </w:r>
          </w:p>
        </w:tc>
        <w:tc>
          <w:tcPr>
            <w:tcW w:w="1843" w:type="dxa"/>
          </w:tcPr>
          <w:p w14:paraId="2490A770" w14:textId="12783779" w:rsidR="004E5455" w:rsidRPr="006502A8" w:rsidRDefault="004840B0"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26 kap. 30 § MB och där angivna förordningar</w:t>
            </w:r>
          </w:p>
        </w:tc>
        <w:tc>
          <w:tcPr>
            <w:tcW w:w="2693" w:type="dxa"/>
          </w:tcPr>
          <w:p w14:paraId="5F8449C9" w14:textId="5AAFF3FC" w:rsidR="00DC7592" w:rsidRDefault="00D964C8" w:rsidP="00E503C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O</w:t>
            </w:r>
            <w:r w:rsidR="00DC7592">
              <w:rPr>
                <w:rFonts w:ascii="Times New Roman" w:eastAsia="Times New Roman" w:hAnsi="Times New Roman" w:cs="Times New Roman"/>
                <w:sz w:val="24"/>
                <w:szCs w:val="24"/>
                <w:lang w:val="sv-SE" w:eastAsia="sv-SE"/>
              </w:rPr>
              <w:t>BS</w:t>
            </w:r>
            <w:r w:rsidRPr="006502A8">
              <w:rPr>
                <w:rFonts w:ascii="Times New Roman" w:eastAsia="Times New Roman" w:hAnsi="Times New Roman" w:cs="Times New Roman"/>
                <w:sz w:val="24"/>
                <w:szCs w:val="24"/>
                <w:lang w:val="sv-SE" w:eastAsia="sv-SE"/>
              </w:rPr>
              <w:t xml:space="preserve"> att relationen till EU:s marknadskontroll-förordning behöver beaktas</w:t>
            </w:r>
            <w:r w:rsidR="00E503CE">
              <w:rPr>
                <w:rFonts w:ascii="Times New Roman" w:eastAsia="Times New Roman" w:hAnsi="Times New Roman" w:cs="Times New Roman"/>
                <w:sz w:val="24"/>
                <w:szCs w:val="24"/>
                <w:lang w:val="sv-SE" w:eastAsia="sv-SE"/>
              </w:rPr>
              <w:t>.</w:t>
            </w:r>
            <w:r w:rsidR="00E503CE">
              <w:rPr>
                <w:rFonts w:ascii="Times New Roman" w:eastAsia="Times New Roman" w:hAnsi="Times New Roman" w:cs="Times New Roman"/>
                <w:sz w:val="24"/>
                <w:szCs w:val="24"/>
                <w:lang w:val="sv-SE" w:eastAsia="sv-SE"/>
              </w:rPr>
              <w:br/>
            </w:r>
            <w:r w:rsidR="00314A0A" w:rsidRPr="006502A8">
              <w:rPr>
                <w:rFonts w:ascii="Times New Roman" w:eastAsia="Times New Roman" w:hAnsi="Times New Roman" w:cs="Times New Roman"/>
                <w:sz w:val="24"/>
                <w:szCs w:val="24"/>
                <w:lang w:val="sv-SE" w:eastAsia="sv-SE"/>
              </w:rPr>
              <w:t>Läs me</w:t>
            </w:r>
            <w:r w:rsidRPr="006502A8">
              <w:rPr>
                <w:rFonts w:ascii="Times New Roman" w:eastAsia="Times New Roman" w:hAnsi="Times New Roman" w:cs="Times New Roman"/>
                <w:sz w:val="24"/>
                <w:szCs w:val="24"/>
                <w:lang w:val="sv-SE" w:eastAsia="sv-SE"/>
              </w:rPr>
              <w:t>r</w:t>
            </w:r>
            <w:r w:rsidR="00314A0A" w:rsidRPr="006502A8">
              <w:rPr>
                <w:rFonts w:ascii="Times New Roman" w:eastAsia="Times New Roman" w:hAnsi="Times New Roman" w:cs="Times New Roman"/>
                <w:sz w:val="24"/>
                <w:szCs w:val="24"/>
                <w:lang w:val="sv-SE" w:eastAsia="sv-SE"/>
              </w:rPr>
              <w:t xml:space="preserve"> </w:t>
            </w:r>
            <w:hyperlink r:id="rId10" w:history="1">
              <w:r w:rsidR="00DC7592">
                <w:rPr>
                  <w:rStyle w:val="Hyperlnk"/>
                  <w:rFonts w:ascii="Times New Roman" w:eastAsia="Times New Roman" w:hAnsi="Times New Roman" w:cs="Times New Roman"/>
                  <w:lang w:val="sv-SE" w:eastAsia="sv-SE"/>
                </w:rPr>
                <w:t>SKR:s webb</w:t>
              </w:r>
            </w:hyperlink>
          </w:p>
          <w:p w14:paraId="5C7447FB" w14:textId="2B2FE07E" w:rsidR="00D964C8" w:rsidRPr="006502A8" w:rsidRDefault="00D964C8" w:rsidP="00E503CE">
            <w:pPr>
              <w:autoSpaceDE w:val="0"/>
              <w:autoSpaceDN w:val="0"/>
              <w:spacing w:after="120" w:line="300" w:lineRule="atLeast"/>
              <w:rPr>
                <w:rFonts w:ascii="Times New Roman" w:eastAsia="Times New Roman" w:hAnsi="Times New Roman" w:cs="Times New Roman"/>
                <w:sz w:val="24"/>
                <w:szCs w:val="24"/>
                <w:lang w:val="sv-SE" w:eastAsia="sv-SE"/>
              </w:rPr>
            </w:pPr>
          </w:p>
        </w:tc>
      </w:tr>
      <w:tr w:rsidR="00E9168D" w:rsidRPr="002159A6" w14:paraId="23222AB7" w14:textId="77777777" w:rsidTr="001A43E1">
        <w:trPr>
          <w:trHeight w:val="144"/>
        </w:trPr>
        <w:tc>
          <w:tcPr>
            <w:tcW w:w="1135" w:type="dxa"/>
          </w:tcPr>
          <w:p w14:paraId="0B3ED684" w14:textId="14FE833C" w:rsidR="00E9168D" w:rsidRPr="006502A8" w:rsidRDefault="00FF7EB1"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M.8.12</w:t>
            </w:r>
          </w:p>
        </w:tc>
        <w:tc>
          <w:tcPr>
            <w:tcW w:w="3147" w:type="dxa"/>
          </w:tcPr>
          <w:p w14:paraId="2B82B6FF" w14:textId="6890C351" w:rsidR="00E9168D" w:rsidRPr="006502A8" w:rsidRDefault="00E9168D" w:rsidP="00964B60">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Besluta förena föreläggande eller förbud enligt de EU-förordningar som anges i 26 kap. 30 § </w:t>
            </w:r>
            <w:r w:rsidR="004E5455" w:rsidRPr="006502A8">
              <w:rPr>
                <w:rFonts w:ascii="Times New Roman" w:eastAsia="Times New Roman" w:hAnsi="Times New Roman" w:cs="Times New Roman"/>
                <w:sz w:val="24"/>
                <w:szCs w:val="24"/>
                <w:lang w:val="sv-SE" w:eastAsia="sv-SE"/>
              </w:rPr>
              <w:t xml:space="preserve">MB </w:t>
            </w:r>
            <w:r w:rsidRPr="006502A8">
              <w:rPr>
                <w:rFonts w:ascii="Times New Roman" w:eastAsia="Times New Roman" w:hAnsi="Times New Roman" w:cs="Times New Roman"/>
                <w:sz w:val="24"/>
                <w:szCs w:val="24"/>
                <w:lang w:val="sv-SE" w:eastAsia="sv-SE"/>
              </w:rPr>
              <w:t xml:space="preserve">med (fast) vite om högst [   ] kr för respektive adressat i varje enskilt ärende </w:t>
            </w:r>
          </w:p>
        </w:tc>
        <w:tc>
          <w:tcPr>
            <w:tcW w:w="1843" w:type="dxa"/>
          </w:tcPr>
          <w:p w14:paraId="50B31466" w14:textId="7FA2236C" w:rsidR="00E9168D" w:rsidRPr="006502A8" w:rsidRDefault="004840B0"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26 kap. 30 § MB och där angivna förordningar</w:t>
            </w:r>
          </w:p>
        </w:tc>
        <w:tc>
          <w:tcPr>
            <w:tcW w:w="2693" w:type="dxa"/>
          </w:tcPr>
          <w:p w14:paraId="01227D00" w14:textId="77777777" w:rsidR="00E9168D" w:rsidRPr="006502A8" w:rsidRDefault="00E9168D" w:rsidP="003D7E2B">
            <w:pPr>
              <w:autoSpaceDE w:val="0"/>
              <w:autoSpaceDN w:val="0"/>
              <w:spacing w:after="120" w:line="300" w:lineRule="atLeast"/>
              <w:rPr>
                <w:rFonts w:ascii="Times New Roman" w:eastAsia="Times New Roman" w:hAnsi="Times New Roman" w:cs="Times New Roman"/>
                <w:sz w:val="24"/>
                <w:szCs w:val="24"/>
                <w:lang w:val="sv-SE" w:eastAsia="sv-SE"/>
              </w:rPr>
            </w:pPr>
          </w:p>
        </w:tc>
      </w:tr>
      <w:tr w:rsidR="00E9168D" w:rsidRPr="002159A6" w14:paraId="61574822" w14:textId="77777777" w:rsidTr="001A43E1">
        <w:trPr>
          <w:trHeight w:val="144"/>
        </w:trPr>
        <w:tc>
          <w:tcPr>
            <w:tcW w:w="1135" w:type="dxa"/>
          </w:tcPr>
          <w:p w14:paraId="70CD6D6B" w14:textId="6F353EB1" w:rsidR="00E9168D" w:rsidRPr="006502A8" w:rsidRDefault="00FF7EB1"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M.8.13</w:t>
            </w:r>
          </w:p>
        </w:tc>
        <w:tc>
          <w:tcPr>
            <w:tcW w:w="3147" w:type="dxa"/>
          </w:tcPr>
          <w:p w14:paraId="13EB9D65" w14:textId="22D0C7B6" w:rsidR="00E9168D" w:rsidRPr="006502A8" w:rsidRDefault="00E9168D" w:rsidP="00D80A61">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Besluta att förena föreläggande eller förbud </w:t>
            </w:r>
            <w:r w:rsidR="00D80A61" w:rsidRPr="006502A8">
              <w:rPr>
                <w:rFonts w:ascii="Times New Roman" w:eastAsia="Times New Roman" w:hAnsi="Times New Roman" w:cs="Times New Roman"/>
                <w:sz w:val="24"/>
                <w:szCs w:val="24"/>
                <w:lang w:val="sv-SE" w:eastAsia="sv-SE"/>
              </w:rPr>
              <w:t xml:space="preserve">om kontroll enligt de EU-förordningar som anges i 26 kap. 30 § </w:t>
            </w:r>
            <w:r w:rsidR="004E5455" w:rsidRPr="006502A8">
              <w:rPr>
                <w:rFonts w:ascii="Times New Roman" w:eastAsia="Times New Roman" w:hAnsi="Times New Roman" w:cs="Times New Roman"/>
                <w:sz w:val="24"/>
                <w:szCs w:val="24"/>
                <w:lang w:val="sv-SE" w:eastAsia="sv-SE"/>
              </w:rPr>
              <w:t xml:space="preserve">MB </w:t>
            </w:r>
            <w:r w:rsidRPr="006502A8">
              <w:rPr>
                <w:rFonts w:ascii="Times New Roman" w:eastAsia="Times New Roman" w:hAnsi="Times New Roman" w:cs="Times New Roman"/>
                <w:sz w:val="24"/>
                <w:szCs w:val="24"/>
                <w:lang w:val="sv-SE" w:eastAsia="sv-SE"/>
              </w:rPr>
              <w:t>med löpande</w:t>
            </w:r>
            <w:r w:rsidR="00D80A61" w:rsidRPr="006502A8">
              <w:rPr>
                <w:rFonts w:ascii="Times New Roman" w:eastAsia="Times New Roman" w:hAnsi="Times New Roman" w:cs="Times New Roman"/>
                <w:sz w:val="24"/>
                <w:szCs w:val="24"/>
                <w:lang w:val="sv-SE" w:eastAsia="sv-SE"/>
              </w:rPr>
              <w:t xml:space="preserve"> vite om högst [  ] kr per över</w:t>
            </w:r>
            <w:r w:rsidRPr="006502A8">
              <w:rPr>
                <w:rFonts w:ascii="Times New Roman" w:eastAsia="Times New Roman" w:hAnsi="Times New Roman" w:cs="Times New Roman"/>
                <w:sz w:val="24"/>
                <w:szCs w:val="24"/>
                <w:lang w:val="sv-SE" w:eastAsia="sv-SE"/>
              </w:rPr>
              <w:t>trädelse eller om [  ] kr per månad som föreläggandet eller förbudet inte åtlyds</w:t>
            </w:r>
          </w:p>
        </w:tc>
        <w:tc>
          <w:tcPr>
            <w:tcW w:w="1843" w:type="dxa"/>
          </w:tcPr>
          <w:p w14:paraId="5101DCC5" w14:textId="1784A24B" w:rsidR="00E9168D" w:rsidRPr="006502A8" w:rsidRDefault="004840B0" w:rsidP="003D7E2B">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26 kap. 30 § MB och där angivna förordningar </w:t>
            </w:r>
          </w:p>
        </w:tc>
        <w:tc>
          <w:tcPr>
            <w:tcW w:w="2693" w:type="dxa"/>
          </w:tcPr>
          <w:p w14:paraId="4F7F4A6E" w14:textId="77777777" w:rsidR="00E9168D" w:rsidRPr="006502A8" w:rsidRDefault="00E9168D" w:rsidP="003D7E2B">
            <w:pPr>
              <w:autoSpaceDE w:val="0"/>
              <w:autoSpaceDN w:val="0"/>
              <w:spacing w:after="120" w:line="300" w:lineRule="atLeast"/>
              <w:rPr>
                <w:rFonts w:ascii="Times New Roman" w:eastAsia="Times New Roman" w:hAnsi="Times New Roman" w:cs="Times New Roman"/>
                <w:sz w:val="24"/>
                <w:szCs w:val="24"/>
                <w:lang w:val="sv-SE" w:eastAsia="sv-SE"/>
              </w:rPr>
            </w:pPr>
          </w:p>
        </w:tc>
      </w:tr>
      <w:tr w:rsidR="0062654E" w:rsidRPr="002159A6" w14:paraId="74138580" w14:textId="77777777" w:rsidTr="001A43E1">
        <w:trPr>
          <w:trHeight w:val="144"/>
        </w:trPr>
        <w:tc>
          <w:tcPr>
            <w:tcW w:w="1135" w:type="dxa"/>
          </w:tcPr>
          <w:p w14:paraId="364382C1" w14:textId="025F0EB2"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M.</w:t>
            </w:r>
            <w:r w:rsidR="00B24C82">
              <w:rPr>
                <w:rFonts w:ascii="Times New Roman" w:eastAsia="Times New Roman" w:hAnsi="Times New Roman" w:cs="Times New Roman"/>
                <w:sz w:val="24"/>
                <w:szCs w:val="24"/>
                <w:lang w:val="sv-SE" w:eastAsia="sv-SE"/>
              </w:rPr>
              <w:t>8</w:t>
            </w:r>
            <w:r w:rsidRPr="006502A8">
              <w:rPr>
                <w:rFonts w:ascii="Times New Roman" w:eastAsia="Times New Roman" w:hAnsi="Times New Roman" w:cs="Times New Roman"/>
                <w:sz w:val="24"/>
                <w:szCs w:val="24"/>
                <w:lang w:val="sv-SE" w:eastAsia="sv-SE"/>
              </w:rPr>
              <w:t>.14</w:t>
            </w:r>
          </w:p>
        </w:tc>
        <w:tc>
          <w:tcPr>
            <w:tcW w:w="3147" w:type="dxa"/>
          </w:tcPr>
          <w:p w14:paraId="56FC03B3" w14:textId="7F6313A3"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Besluta ansöka om verkställighet vid  Kronofogdemyndigheten inom kontroll som </w:t>
            </w:r>
            <w:r w:rsidRPr="006502A8">
              <w:rPr>
                <w:rFonts w:ascii="Times New Roman" w:eastAsia="Times New Roman" w:hAnsi="Times New Roman" w:cs="Times New Roman"/>
                <w:sz w:val="24"/>
                <w:szCs w:val="24"/>
                <w:lang w:val="sv-SE" w:eastAsia="sv-SE"/>
              </w:rPr>
              <w:lastRenderedPageBreak/>
              <w:t>miljönämnden utför enligt 26 kap. 30 § MB</w:t>
            </w:r>
          </w:p>
        </w:tc>
        <w:tc>
          <w:tcPr>
            <w:tcW w:w="1843" w:type="dxa"/>
          </w:tcPr>
          <w:p w14:paraId="1D26BED9" w14:textId="5997D476"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lastRenderedPageBreak/>
              <w:t xml:space="preserve">26 kap. 17 § första stycket </w:t>
            </w:r>
            <w:r w:rsidR="00ED60D2" w:rsidRPr="006502A8">
              <w:rPr>
                <w:rFonts w:ascii="Times New Roman" w:eastAsia="Times New Roman" w:hAnsi="Times New Roman" w:cs="Times New Roman"/>
                <w:sz w:val="24"/>
                <w:szCs w:val="24"/>
                <w:lang w:val="sv-SE" w:eastAsia="sv-SE"/>
              </w:rPr>
              <w:t xml:space="preserve">och 30 § </w:t>
            </w:r>
            <w:r w:rsidRPr="006502A8">
              <w:rPr>
                <w:rFonts w:ascii="Times New Roman" w:eastAsia="Times New Roman" w:hAnsi="Times New Roman" w:cs="Times New Roman"/>
                <w:sz w:val="24"/>
                <w:szCs w:val="24"/>
                <w:lang w:val="sv-SE" w:eastAsia="sv-SE"/>
              </w:rPr>
              <w:t>MB</w:t>
            </w:r>
          </w:p>
        </w:tc>
        <w:tc>
          <w:tcPr>
            <w:tcW w:w="2693" w:type="dxa"/>
          </w:tcPr>
          <w:p w14:paraId="727455FB" w14:textId="27E80AF5"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p>
        </w:tc>
      </w:tr>
      <w:tr w:rsidR="002B649A" w:rsidRPr="006502A8" w14:paraId="64D157A2" w14:textId="77777777" w:rsidTr="001A43E1">
        <w:trPr>
          <w:trHeight w:val="144"/>
        </w:trPr>
        <w:tc>
          <w:tcPr>
            <w:tcW w:w="1135" w:type="dxa"/>
          </w:tcPr>
          <w:p w14:paraId="05ACD891" w14:textId="2AC70CC5" w:rsidR="002B649A" w:rsidRPr="006502A8" w:rsidRDefault="002B649A"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M.</w:t>
            </w:r>
            <w:r w:rsidR="00B24C82">
              <w:rPr>
                <w:rFonts w:ascii="Times New Roman" w:eastAsia="Times New Roman" w:hAnsi="Times New Roman" w:cs="Times New Roman"/>
                <w:sz w:val="24"/>
                <w:szCs w:val="24"/>
                <w:lang w:val="sv-SE" w:eastAsia="sv-SE"/>
              </w:rPr>
              <w:t>8</w:t>
            </w:r>
            <w:r w:rsidRPr="006502A8">
              <w:rPr>
                <w:rFonts w:ascii="Times New Roman" w:eastAsia="Times New Roman" w:hAnsi="Times New Roman" w:cs="Times New Roman"/>
                <w:sz w:val="24"/>
                <w:szCs w:val="24"/>
                <w:lang w:val="sv-SE" w:eastAsia="sv-SE"/>
              </w:rPr>
              <w:t>.1</w:t>
            </w:r>
            <w:r w:rsidR="00796EA6" w:rsidRPr="006502A8">
              <w:rPr>
                <w:rFonts w:ascii="Times New Roman" w:eastAsia="Times New Roman" w:hAnsi="Times New Roman" w:cs="Times New Roman"/>
                <w:sz w:val="24"/>
                <w:szCs w:val="24"/>
                <w:lang w:val="sv-SE" w:eastAsia="sv-SE"/>
              </w:rPr>
              <w:t>5</w:t>
            </w:r>
          </w:p>
        </w:tc>
        <w:tc>
          <w:tcPr>
            <w:tcW w:w="3147" w:type="dxa"/>
          </w:tcPr>
          <w:p w14:paraId="52FCE819" w14:textId="255AE130" w:rsidR="002B649A" w:rsidRPr="006502A8" w:rsidRDefault="002B649A" w:rsidP="002B649A">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Bestämma att beslut i ärende inom kontroll som miljönämnden utför enligt 26 kap. 30 § MB ska gälla omedelbart även om det överklagas</w:t>
            </w:r>
          </w:p>
        </w:tc>
        <w:tc>
          <w:tcPr>
            <w:tcW w:w="1843" w:type="dxa"/>
          </w:tcPr>
          <w:p w14:paraId="4B60F47A" w14:textId="578E3200" w:rsidR="002B649A" w:rsidRPr="006502A8" w:rsidRDefault="00ED60D2"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26 kap. 26 § och 32 § MB</w:t>
            </w:r>
          </w:p>
        </w:tc>
        <w:tc>
          <w:tcPr>
            <w:tcW w:w="2693" w:type="dxa"/>
          </w:tcPr>
          <w:p w14:paraId="618FCDA7" w14:textId="77777777" w:rsidR="002B649A" w:rsidRPr="006502A8" w:rsidRDefault="002B649A" w:rsidP="0062654E">
            <w:pPr>
              <w:autoSpaceDE w:val="0"/>
              <w:autoSpaceDN w:val="0"/>
              <w:spacing w:after="120" w:line="300" w:lineRule="atLeast"/>
              <w:rPr>
                <w:rFonts w:ascii="Times New Roman" w:eastAsia="Times New Roman" w:hAnsi="Times New Roman" w:cs="Times New Roman"/>
                <w:sz w:val="24"/>
                <w:szCs w:val="24"/>
                <w:highlight w:val="cyan"/>
                <w:lang w:val="sv-SE" w:eastAsia="sv-SE"/>
              </w:rPr>
            </w:pPr>
          </w:p>
        </w:tc>
      </w:tr>
      <w:tr w:rsidR="0062654E" w:rsidRPr="006502A8" w14:paraId="5C8E79BB" w14:textId="77777777" w:rsidTr="001A43E1">
        <w:trPr>
          <w:trHeight w:val="144"/>
        </w:trPr>
        <w:tc>
          <w:tcPr>
            <w:tcW w:w="1135" w:type="dxa"/>
          </w:tcPr>
          <w:p w14:paraId="34424474" w14:textId="4F78ACD4"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M.</w:t>
            </w:r>
            <w:r w:rsidR="00B24C82">
              <w:rPr>
                <w:rFonts w:ascii="Times New Roman" w:eastAsia="Times New Roman" w:hAnsi="Times New Roman" w:cs="Times New Roman"/>
                <w:sz w:val="24"/>
                <w:szCs w:val="24"/>
                <w:lang w:val="sv-SE" w:eastAsia="sv-SE"/>
              </w:rPr>
              <w:t>8</w:t>
            </w:r>
            <w:r w:rsidRPr="006502A8">
              <w:rPr>
                <w:rFonts w:ascii="Times New Roman" w:eastAsia="Times New Roman" w:hAnsi="Times New Roman" w:cs="Times New Roman"/>
                <w:sz w:val="24"/>
                <w:szCs w:val="24"/>
                <w:lang w:val="sv-SE" w:eastAsia="sv-SE"/>
              </w:rPr>
              <w:t>.1</w:t>
            </w:r>
            <w:r w:rsidR="00796EA6" w:rsidRPr="006502A8">
              <w:rPr>
                <w:rFonts w:ascii="Times New Roman" w:eastAsia="Times New Roman" w:hAnsi="Times New Roman" w:cs="Times New Roman"/>
                <w:sz w:val="24"/>
                <w:szCs w:val="24"/>
                <w:lang w:val="sv-SE" w:eastAsia="sv-SE"/>
              </w:rPr>
              <w:t>6</w:t>
            </w:r>
          </w:p>
        </w:tc>
        <w:tc>
          <w:tcPr>
            <w:tcW w:w="3147" w:type="dxa"/>
          </w:tcPr>
          <w:p w14:paraId="6D48E08B" w14:textId="14A1FC5B"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 xml:space="preserve">Besluta om tillstånd att yrkesmässigt använda växtskyddsmedel utomhus inom de delar av ett vattenskyddsområde som betecknas som vattentäktzon, primär (inre) skyddszon och sekundär (yttre) skyddszon, eller inom hela vattenskyddsområdet när zonindelning saknas </w:t>
            </w:r>
          </w:p>
        </w:tc>
        <w:tc>
          <w:tcPr>
            <w:tcW w:w="1843" w:type="dxa"/>
          </w:tcPr>
          <w:p w14:paraId="1FDB1C80" w14:textId="1386633C"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NFS 2015:</w:t>
            </w:r>
            <w:r w:rsidR="00B24C82">
              <w:rPr>
                <w:rFonts w:ascii="Times New Roman" w:eastAsia="Times New Roman" w:hAnsi="Times New Roman" w:cs="Times New Roman"/>
                <w:sz w:val="24"/>
                <w:szCs w:val="24"/>
                <w:lang w:val="sv-SE" w:eastAsia="sv-SE"/>
              </w:rPr>
              <w:t>2</w:t>
            </w:r>
            <w:r w:rsidRPr="006502A8">
              <w:rPr>
                <w:rFonts w:ascii="Times New Roman" w:eastAsia="Times New Roman" w:hAnsi="Times New Roman" w:cs="Times New Roman"/>
                <w:sz w:val="24"/>
                <w:szCs w:val="24"/>
                <w:lang w:val="sv-SE" w:eastAsia="sv-SE"/>
              </w:rPr>
              <w:t xml:space="preserve">, </w:t>
            </w:r>
            <w:r w:rsidR="006502A8">
              <w:rPr>
                <w:rFonts w:ascii="Times New Roman" w:eastAsia="Times New Roman" w:hAnsi="Times New Roman" w:cs="Times New Roman"/>
                <w:sz w:val="24"/>
                <w:szCs w:val="24"/>
                <w:lang w:val="sv-SE" w:eastAsia="sv-SE"/>
              </w:rPr>
              <w:br/>
            </w:r>
            <w:r w:rsidRPr="006502A8">
              <w:rPr>
                <w:rFonts w:ascii="Times New Roman" w:eastAsia="Times New Roman" w:hAnsi="Times New Roman" w:cs="Times New Roman"/>
                <w:sz w:val="24"/>
                <w:szCs w:val="24"/>
                <w:lang w:val="sv-SE" w:eastAsia="sv-SE"/>
              </w:rPr>
              <w:t xml:space="preserve">6 kap. 1 §  </w:t>
            </w:r>
          </w:p>
        </w:tc>
        <w:tc>
          <w:tcPr>
            <w:tcW w:w="2693" w:type="dxa"/>
          </w:tcPr>
          <w:p w14:paraId="33E11279" w14:textId="77777777"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p>
        </w:tc>
      </w:tr>
      <w:tr w:rsidR="0062654E" w:rsidRPr="006502A8" w14:paraId="36F226A2" w14:textId="77777777" w:rsidTr="001A43E1">
        <w:trPr>
          <w:trHeight w:val="144"/>
        </w:trPr>
        <w:tc>
          <w:tcPr>
            <w:tcW w:w="1135" w:type="dxa"/>
          </w:tcPr>
          <w:p w14:paraId="3FBAD376" w14:textId="6CEA2763"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M.</w:t>
            </w:r>
            <w:r w:rsidR="00B24C82">
              <w:rPr>
                <w:rFonts w:ascii="Times New Roman" w:eastAsia="Times New Roman" w:hAnsi="Times New Roman" w:cs="Times New Roman"/>
                <w:sz w:val="24"/>
                <w:szCs w:val="24"/>
                <w:lang w:val="sv-SE" w:eastAsia="sv-SE"/>
              </w:rPr>
              <w:t>8</w:t>
            </w:r>
            <w:r w:rsidRPr="006502A8">
              <w:rPr>
                <w:rFonts w:ascii="Times New Roman" w:eastAsia="Times New Roman" w:hAnsi="Times New Roman" w:cs="Times New Roman"/>
                <w:sz w:val="24"/>
                <w:szCs w:val="24"/>
                <w:lang w:val="sv-SE" w:eastAsia="sv-SE"/>
              </w:rPr>
              <w:t>.1</w:t>
            </w:r>
            <w:r w:rsidR="00796EA6" w:rsidRPr="006502A8">
              <w:rPr>
                <w:rFonts w:ascii="Times New Roman" w:eastAsia="Times New Roman" w:hAnsi="Times New Roman" w:cs="Times New Roman"/>
                <w:sz w:val="24"/>
                <w:szCs w:val="24"/>
                <w:lang w:val="sv-SE" w:eastAsia="sv-SE"/>
              </w:rPr>
              <w:t>7</w:t>
            </w:r>
          </w:p>
        </w:tc>
        <w:tc>
          <w:tcPr>
            <w:tcW w:w="3147" w:type="dxa"/>
          </w:tcPr>
          <w:p w14:paraId="7D4F2596" w14:textId="0BC45585"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Beslut i anledning av underrättelse enligt 9 kap. 1 § NFS 2015:3</w:t>
            </w:r>
          </w:p>
        </w:tc>
        <w:tc>
          <w:tcPr>
            <w:tcW w:w="1843" w:type="dxa"/>
          </w:tcPr>
          <w:p w14:paraId="6061F5E2" w14:textId="12E7B675"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r w:rsidRPr="006502A8">
              <w:rPr>
                <w:rFonts w:ascii="Times New Roman" w:eastAsia="Times New Roman" w:hAnsi="Times New Roman" w:cs="Times New Roman"/>
                <w:sz w:val="24"/>
                <w:szCs w:val="24"/>
                <w:lang w:val="sv-SE" w:eastAsia="sv-SE"/>
              </w:rPr>
              <w:t>NFS 2015:</w:t>
            </w:r>
            <w:r w:rsidR="00B24C82">
              <w:rPr>
                <w:rFonts w:ascii="Times New Roman" w:eastAsia="Times New Roman" w:hAnsi="Times New Roman" w:cs="Times New Roman"/>
                <w:sz w:val="24"/>
                <w:szCs w:val="24"/>
                <w:lang w:val="sv-SE" w:eastAsia="sv-SE"/>
              </w:rPr>
              <w:t>2</w:t>
            </w:r>
            <w:r w:rsidRPr="006502A8">
              <w:rPr>
                <w:rFonts w:ascii="Times New Roman" w:eastAsia="Times New Roman" w:hAnsi="Times New Roman" w:cs="Times New Roman"/>
                <w:sz w:val="24"/>
                <w:szCs w:val="24"/>
                <w:lang w:val="sv-SE" w:eastAsia="sv-SE"/>
              </w:rPr>
              <w:t xml:space="preserve">,             9 kap. 1 § </w:t>
            </w:r>
          </w:p>
        </w:tc>
        <w:tc>
          <w:tcPr>
            <w:tcW w:w="2693" w:type="dxa"/>
          </w:tcPr>
          <w:p w14:paraId="2922CBD3" w14:textId="77777777"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3838DE21" w14:textId="77777777" w:rsidR="001A43E1" w:rsidRDefault="001A43E1">
      <w:pPr>
        <w:rPr>
          <w:rFonts w:asciiTheme="majorHAnsi" w:eastAsiaTheme="majorEastAsia" w:hAnsiTheme="majorHAnsi" w:cstheme="majorBidi"/>
          <w:b/>
          <w:bCs/>
          <w:sz w:val="28"/>
          <w:szCs w:val="26"/>
          <w:lang w:val="sv-SE"/>
        </w:rPr>
      </w:pPr>
      <w:r>
        <w:rPr>
          <w:lang w:val="sv-SE"/>
        </w:rPr>
        <w:br w:type="page"/>
      </w:r>
    </w:p>
    <w:p w14:paraId="6DCCFCB2" w14:textId="2986ECD8" w:rsidR="001929C0" w:rsidRDefault="00AC028F" w:rsidP="00970C4E">
      <w:pPr>
        <w:pStyle w:val="Rubrik2"/>
        <w:rPr>
          <w:lang w:val="sv-SE"/>
        </w:rPr>
      </w:pPr>
      <w:r>
        <w:rPr>
          <w:lang w:val="sv-SE"/>
        </w:rPr>
        <w:lastRenderedPageBreak/>
        <w:t xml:space="preserve">15 kap. miljöbalken och avfallsförordningen (2020:614) </w:t>
      </w:r>
    </w:p>
    <w:tbl>
      <w:tblPr>
        <w:tblStyle w:val="Tabellrutnt"/>
        <w:tblW w:w="8784" w:type="dxa"/>
        <w:tblLayout w:type="fixed"/>
        <w:tblLook w:val="04A0" w:firstRow="1" w:lastRow="0" w:firstColumn="1" w:lastColumn="0" w:noHBand="0" w:noVBand="1"/>
      </w:tblPr>
      <w:tblGrid>
        <w:gridCol w:w="1129"/>
        <w:gridCol w:w="2977"/>
        <w:gridCol w:w="1985"/>
        <w:gridCol w:w="2693"/>
      </w:tblGrid>
      <w:tr w:rsidR="001A43E1" w:rsidRPr="002159A6" w14:paraId="4A409A1A" w14:textId="77777777" w:rsidTr="00B227D8">
        <w:trPr>
          <w:trHeight w:val="443"/>
        </w:trPr>
        <w:tc>
          <w:tcPr>
            <w:tcW w:w="1129" w:type="dxa"/>
          </w:tcPr>
          <w:p w14:paraId="6AF27BD8" w14:textId="542085B0" w:rsidR="001A43E1" w:rsidRDefault="001A43E1" w:rsidP="00AC028F">
            <w:pPr>
              <w:rPr>
                <w:lang w:val="sv-SE"/>
              </w:rPr>
            </w:pPr>
          </w:p>
        </w:tc>
        <w:tc>
          <w:tcPr>
            <w:tcW w:w="7655" w:type="dxa"/>
            <w:gridSpan w:val="3"/>
          </w:tcPr>
          <w:p w14:paraId="415DE5AB" w14:textId="123B33BB" w:rsidR="001A43E1" w:rsidRDefault="001A43E1" w:rsidP="001A43E1">
            <w:pPr>
              <w:keepNext/>
              <w:widowControl w:val="0"/>
              <w:autoSpaceDE w:val="0"/>
              <w:autoSpaceDN w:val="0"/>
              <w:spacing w:before="100" w:beforeAutospacing="1" w:after="120" w:line="360" w:lineRule="exact"/>
              <w:outlineLvl w:val="1"/>
              <w:rPr>
                <w:lang w:val="sv-SE"/>
              </w:rPr>
            </w:pPr>
            <w:r w:rsidRPr="006502A8">
              <w:rPr>
                <w:rFonts w:ascii="Arial" w:eastAsia="Times New Roman" w:hAnsi="Arial" w:cs="Arial"/>
                <w:b/>
                <w:bCs/>
                <w:iCs/>
                <w:szCs w:val="28"/>
                <w:lang w:val="sv-SE" w:eastAsia="sv-SE"/>
              </w:rPr>
              <w:t xml:space="preserve">Avfall, 15 kap. miljöbalken och avfallsförordningen (2020:614) </w:t>
            </w:r>
          </w:p>
        </w:tc>
      </w:tr>
      <w:tr w:rsidR="00AC028F" w14:paraId="4E3921E3" w14:textId="77777777" w:rsidTr="00B227D8">
        <w:tc>
          <w:tcPr>
            <w:tcW w:w="1129" w:type="dxa"/>
          </w:tcPr>
          <w:p w14:paraId="2B64AE24" w14:textId="7EB58800" w:rsidR="00AC028F" w:rsidRDefault="002331A6" w:rsidP="00AC028F">
            <w:pPr>
              <w:rPr>
                <w:lang w:val="sv-SE"/>
              </w:rPr>
            </w:pPr>
            <w:r>
              <w:rPr>
                <w:lang w:val="sv-SE"/>
              </w:rPr>
              <w:t>M.9.1</w:t>
            </w:r>
          </w:p>
        </w:tc>
        <w:tc>
          <w:tcPr>
            <w:tcW w:w="2977" w:type="dxa"/>
          </w:tcPr>
          <w:p w14:paraId="5A4B9182" w14:textId="11BB32A1" w:rsidR="00AC028F" w:rsidRPr="00C868BB" w:rsidRDefault="00AC028F" w:rsidP="00C868BB">
            <w:pPr>
              <w:autoSpaceDE w:val="0"/>
              <w:autoSpaceDN w:val="0"/>
              <w:spacing w:after="120" w:line="300" w:lineRule="atLeast"/>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 xml:space="preserve">Besluta om dispens från kravet på att lämna kommunalt avfall, eller avfall som omfattas av kommunalt ansvar enligt </w:t>
            </w:r>
            <w:r w:rsidR="006B23FC" w:rsidRPr="00C868BB">
              <w:rPr>
                <w:rFonts w:ascii="Times New Roman" w:eastAsia="Times New Roman" w:hAnsi="Times New Roman" w:cs="Times New Roman"/>
                <w:lang w:val="sv-SE" w:eastAsia="sv-SE"/>
              </w:rPr>
              <w:t xml:space="preserve">15 kap. 20 §, till kommunen vid </w:t>
            </w:r>
            <w:r w:rsidRPr="00C868BB">
              <w:rPr>
                <w:rFonts w:ascii="Times New Roman" w:eastAsia="Times New Roman" w:hAnsi="Times New Roman" w:cs="Times New Roman"/>
                <w:lang w:val="sv-SE" w:eastAsia="sv-SE"/>
              </w:rPr>
              <w:t>eget bortskaffande på fastigheten av latrin eller annat avfall från avloppsanordning</w:t>
            </w:r>
          </w:p>
        </w:tc>
        <w:tc>
          <w:tcPr>
            <w:tcW w:w="1985" w:type="dxa"/>
          </w:tcPr>
          <w:p w14:paraId="201A14CD" w14:textId="77777777" w:rsidR="00AC028F" w:rsidRDefault="00AC028F" w:rsidP="00AC028F">
            <w:pPr>
              <w:rPr>
                <w:lang w:val="sv-SE"/>
              </w:rPr>
            </w:pPr>
            <w:r>
              <w:rPr>
                <w:lang w:val="sv-SE"/>
              </w:rPr>
              <w:t xml:space="preserve">15 kap. 25 § </w:t>
            </w:r>
          </w:p>
        </w:tc>
        <w:tc>
          <w:tcPr>
            <w:tcW w:w="2693" w:type="dxa"/>
          </w:tcPr>
          <w:p w14:paraId="239CB785" w14:textId="787CFFAF" w:rsidR="00AC028F" w:rsidRDefault="00AC028F" w:rsidP="00AC028F">
            <w:pPr>
              <w:rPr>
                <w:lang w:val="sv-SE"/>
              </w:rPr>
            </w:pPr>
          </w:p>
        </w:tc>
      </w:tr>
      <w:tr w:rsidR="00C26D9F" w14:paraId="56CE1A24" w14:textId="77777777" w:rsidTr="00B227D8">
        <w:tc>
          <w:tcPr>
            <w:tcW w:w="1129" w:type="dxa"/>
          </w:tcPr>
          <w:p w14:paraId="58C16EB3" w14:textId="641E37E6" w:rsidR="00C26D9F" w:rsidRDefault="002331A6" w:rsidP="00AC028F">
            <w:pPr>
              <w:rPr>
                <w:lang w:val="sv-SE"/>
              </w:rPr>
            </w:pPr>
            <w:r>
              <w:rPr>
                <w:lang w:val="sv-SE"/>
              </w:rPr>
              <w:t>M.9.2</w:t>
            </w:r>
          </w:p>
        </w:tc>
        <w:tc>
          <w:tcPr>
            <w:tcW w:w="2977" w:type="dxa"/>
          </w:tcPr>
          <w:p w14:paraId="0FC0B4A1" w14:textId="6BCC2257" w:rsidR="00C26D9F" w:rsidRPr="00C868BB" w:rsidRDefault="00C26D9F" w:rsidP="00C868BB">
            <w:pPr>
              <w:autoSpaceDE w:val="0"/>
              <w:autoSpaceDN w:val="0"/>
              <w:spacing w:after="120" w:line="300" w:lineRule="atLeast"/>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Besluta i ärende om dispens från</w:t>
            </w:r>
            <w:r w:rsidR="00DB786E">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förbudet att hantera avfall när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kommunen ska ansvara för en</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viss hantering av avfall</w:t>
            </w:r>
          </w:p>
        </w:tc>
        <w:tc>
          <w:tcPr>
            <w:tcW w:w="1985" w:type="dxa"/>
          </w:tcPr>
          <w:p w14:paraId="6EDE31AB" w14:textId="3A090902" w:rsidR="00C26D9F" w:rsidRDefault="00C26D9F" w:rsidP="00AC028F">
            <w:pPr>
              <w:rPr>
                <w:lang w:val="sv-SE"/>
              </w:rPr>
            </w:pPr>
            <w:r>
              <w:rPr>
                <w:lang w:val="sv-SE"/>
              </w:rPr>
              <w:t xml:space="preserve">15 kap. 25 § 1 </w:t>
            </w:r>
          </w:p>
        </w:tc>
        <w:tc>
          <w:tcPr>
            <w:tcW w:w="2693" w:type="dxa"/>
          </w:tcPr>
          <w:p w14:paraId="5D245B44" w14:textId="1F53AF6F" w:rsidR="00C26D9F" w:rsidRPr="006B23FC" w:rsidRDefault="00C26D9F" w:rsidP="00AC028F">
            <w:pPr>
              <w:rPr>
                <w:highlight w:val="cyan"/>
                <w:lang w:val="sv-SE"/>
              </w:rPr>
            </w:pPr>
          </w:p>
        </w:tc>
      </w:tr>
      <w:tr w:rsidR="00C26D9F" w:rsidRPr="00C26D9F" w14:paraId="5E3445A0" w14:textId="77777777" w:rsidTr="00B227D8">
        <w:tc>
          <w:tcPr>
            <w:tcW w:w="1129" w:type="dxa"/>
          </w:tcPr>
          <w:p w14:paraId="0D0A423C" w14:textId="26BE867F" w:rsidR="00C26D9F" w:rsidRDefault="002331A6" w:rsidP="00AC028F">
            <w:pPr>
              <w:rPr>
                <w:lang w:val="sv-SE"/>
              </w:rPr>
            </w:pPr>
            <w:r>
              <w:rPr>
                <w:lang w:val="sv-SE"/>
              </w:rPr>
              <w:t>M.9.3</w:t>
            </w:r>
          </w:p>
        </w:tc>
        <w:tc>
          <w:tcPr>
            <w:tcW w:w="2977" w:type="dxa"/>
          </w:tcPr>
          <w:p w14:paraId="5D9BB7B6" w14:textId="04A3228A" w:rsidR="00C26D9F" w:rsidRPr="00C26D9F" w:rsidRDefault="00C26D9F" w:rsidP="00C868BB">
            <w:pPr>
              <w:autoSpaceDE w:val="0"/>
              <w:autoSpaceDN w:val="0"/>
              <w:spacing w:after="120" w:line="300" w:lineRule="atLeast"/>
              <w:rPr>
                <w:lang w:val="sv-SE"/>
              </w:rPr>
            </w:pPr>
            <w:r w:rsidRPr="00C868BB">
              <w:rPr>
                <w:rFonts w:ascii="Times New Roman" w:eastAsia="Times New Roman" w:hAnsi="Times New Roman" w:cs="Times New Roman"/>
                <w:lang w:val="sv-SE" w:eastAsia="sv-SE"/>
              </w:rPr>
              <w:t>Besluta i ärende om tillstånd för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en fastighetsinnehavare att på</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fastigheten själv återvinna eller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bortskaffa avfall även om ett</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sådant tillstånd inte krävs</w:t>
            </w:r>
          </w:p>
        </w:tc>
        <w:tc>
          <w:tcPr>
            <w:tcW w:w="1985" w:type="dxa"/>
          </w:tcPr>
          <w:p w14:paraId="39E398A2" w14:textId="0FD1C3B0" w:rsidR="00C26D9F" w:rsidRDefault="00C26D9F" w:rsidP="00AC028F">
            <w:pPr>
              <w:rPr>
                <w:lang w:val="sv-SE"/>
              </w:rPr>
            </w:pPr>
            <w:r w:rsidRPr="00C26D9F">
              <w:rPr>
                <w:lang w:val="sv-SE"/>
              </w:rPr>
              <w:t>15 kap. 25 § 2 MB</w:t>
            </w:r>
          </w:p>
        </w:tc>
        <w:tc>
          <w:tcPr>
            <w:tcW w:w="2693" w:type="dxa"/>
          </w:tcPr>
          <w:p w14:paraId="6B635EAF" w14:textId="687DFBC1" w:rsidR="00C26D9F" w:rsidRPr="006B23FC" w:rsidRDefault="00C26D9F" w:rsidP="00AC028F">
            <w:pPr>
              <w:rPr>
                <w:highlight w:val="cyan"/>
                <w:lang w:val="sv-SE"/>
              </w:rPr>
            </w:pPr>
          </w:p>
        </w:tc>
      </w:tr>
      <w:tr w:rsidR="00AC028F" w14:paraId="133DB2BA" w14:textId="77777777" w:rsidTr="00B227D8">
        <w:tc>
          <w:tcPr>
            <w:tcW w:w="1129" w:type="dxa"/>
          </w:tcPr>
          <w:p w14:paraId="00D5E0A1" w14:textId="7DA208FB" w:rsidR="00AC028F" w:rsidRDefault="002331A6" w:rsidP="00AC028F">
            <w:pPr>
              <w:rPr>
                <w:lang w:val="sv-SE"/>
              </w:rPr>
            </w:pPr>
            <w:r>
              <w:rPr>
                <w:lang w:val="sv-SE"/>
              </w:rPr>
              <w:t>M.9.4</w:t>
            </w:r>
          </w:p>
        </w:tc>
        <w:tc>
          <w:tcPr>
            <w:tcW w:w="2977" w:type="dxa"/>
          </w:tcPr>
          <w:p w14:paraId="281727D4" w14:textId="77777777" w:rsidR="00CD4D3E" w:rsidRDefault="00AC028F" w:rsidP="00C868BB">
            <w:pPr>
              <w:autoSpaceDE w:val="0"/>
              <w:autoSpaceDN w:val="0"/>
              <w:spacing w:after="120" w:line="300" w:lineRule="atLeast"/>
              <w:rPr>
                <w:lang w:val="sv-SE"/>
              </w:rPr>
            </w:pPr>
            <w:r w:rsidRPr="00C868BB">
              <w:rPr>
                <w:rFonts w:ascii="Times New Roman" w:eastAsia="Times New Roman" w:hAnsi="Times New Roman" w:cs="Times New Roman"/>
                <w:lang w:val="sv-SE" w:eastAsia="sv-SE"/>
              </w:rPr>
              <w:t>Besluta i ärende om dispens från utsorteringskraven avseende bygg- och rivningsavfall i avfallsförordningen</w:t>
            </w:r>
          </w:p>
        </w:tc>
        <w:tc>
          <w:tcPr>
            <w:tcW w:w="1985" w:type="dxa"/>
          </w:tcPr>
          <w:p w14:paraId="1B5FB15B" w14:textId="77777777" w:rsidR="00AC028F" w:rsidRDefault="00580DE3" w:rsidP="00AC028F">
            <w:pPr>
              <w:rPr>
                <w:lang w:val="sv-SE"/>
              </w:rPr>
            </w:pPr>
            <w:r>
              <w:rPr>
                <w:lang w:val="sv-SE"/>
              </w:rPr>
              <w:t xml:space="preserve">3 kap. 15 § </w:t>
            </w:r>
            <w:proofErr w:type="spellStart"/>
            <w:r>
              <w:rPr>
                <w:lang w:val="sv-SE"/>
              </w:rPr>
              <w:t>AvfallsF</w:t>
            </w:r>
            <w:proofErr w:type="spellEnd"/>
          </w:p>
        </w:tc>
        <w:tc>
          <w:tcPr>
            <w:tcW w:w="2693" w:type="dxa"/>
          </w:tcPr>
          <w:p w14:paraId="4123BE06" w14:textId="4430116D" w:rsidR="00AC028F" w:rsidRDefault="00AC028F" w:rsidP="00AC028F">
            <w:pPr>
              <w:rPr>
                <w:lang w:val="sv-SE"/>
              </w:rPr>
            </w:pPr>
          </w:p>
        </w:tc>
      </w:tr>
      <w:tr w:rsidR="00AC028F" w14:paraId="11313B8B" w14:textId="77777777" w:rsidTr="00B227D8">
        <w:tc>
          <w:tcPr>
            <w:tcW w:w="1129" w:type="dxa"/>
          </w:tcPr>
          <w:p w14:paraId="40FE50C1" w14:textId="39396D99" w:rsidR="00AC028F" w:rsidRDefault="002331A6" w:rsidP="00AC028F">
            <w:pPr>
              <w:rPr>
                <w:lang w:val="sv-SE"/>
              </w:rPr>
            </w:pPr>
            <w:r>
              <w:rPr>
                <w:lang w:val="sv-SE"/>
              </w:rPr>
              <w:t>M.9.5</w:t>
            </w:r>
          </w:p>
        </w:tc>
        <w:tc>
          <w:tcPr>
            <w:tcW w:w="2977" w:type="dxa"/>
          </w:tcPr>
          <w:p w14:paraId="776CC504" w14:textId="79DD447D" w:rsidR="00AC028F" w:rsidRPr="00C868BB" w:rsidRDefault="00580DE3" w:rsidP="00C868BB">
            <w:pPr>
              <w:autoSpaceDE w:val="0"/>
              <w:autoSpaceDN w:val="0"/>
              <w:spacing w:after="120" w:line="300" w:lineRule="atLeast"/>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 xml:space="preserve">Besluta i anledning av anmälan om att kompostera eller på annat sätt behandla avfall som inte är trädgårdsavfall och som kommunen ansvarar för enligt 15 kap. 20 MB, från fastighetsinnehavare i enbostadshus </w:t>
            </w:r>
          </w:p>
        </w:tc>
        <w:tc>
          <w:tcPr>
            <w:tcW w:w="1985" w:type="dxa"/>
          </w:tcPr>
          <w:p w14:paraId="22CF208B" w14:textId="77777777" w:rsidR="00AC028F" w:rsidRDefault="00580DE3" w:rsidP="00AC028F">
            <w:pPr>
              <w:rPr>
                <w:lang w:val="sv-SE"/>
              </w:rPr>
            </w:pPr>
            <w:r>
              <w:rPr>
                <w:lang w:val="sv-SE"/>
              </w:rPr>
              <w:t xml:space="preserve">5 kap. 15 § </w:t>
            </w:r>
            <w:proofErr w:type="spellStart"/>
            <w:r>
              <w:rPr>
                <w:lang w:val="sv-SE"/>
              </w:rPr>
              <w:t>AvfallsF</w:t>
            </w:r>
            <w:proofErr w:type="spellEnd"/>
          </w:p>
        </w:tc>
        <w:tc>
          <w:tcPr>
            <w:tcW w:w="2693" w:type="dxa"/>
          </w:tcPr>
          <w:p w14:paraId="7F203229" w14:textId="0319552C" w:rsidR="00AC028F" w:rsidRDefault="00AC028F" w:rsidP="006B23FC">
            <w:pPr>
              <w:rPr>
                <w:lang w:val="sv-SE"/>
              </w:rPr>
            </w:pPr>
          </w:p>
        </w:tc>
      </w:tr>
    </w:tbl>
    <w:p w14:paraId="6268FED0" w14:textId="77777777" w:rsidR="00B227D8" w:rsidRDefault="00B227D8">
      <w:r>
        <w:br w:type="page"/>
      </w:r>
    </w:p>
    <w:tbl>
      <w:tblPr>
        <w:tblStyle w:val="Tabellrutnt"/>
        <w:tblW w:w="8784" w:type="dxa"/>
        <w:tblLayout w:type="fixed"/>
        <w:tblLook w:val="04A0" w:firstRow="1" w:lastRow="0" w:firstColumn="1" w:lastColumn="0" w:noHBand="0" w:noVBand="1"/>
      </w:tblPr>
      <w:tblGrid>
        <w:gridCol w:w="1129"/>
        <w:gridCol w:w="2977"/>
        <w:gridCol w:w="1985"/>
        <w:gridCol w:w="2693"/>
      </w:tblGrid>
      <w:tr w:rsidR="00AC028F" w14:paraId="5716034E" w14:textId="77777777" w:rsidTr="00B227D8">
        <w:tc>
          <w:tcPr>
            <w:tcW w:w="1129" w:type="dxa"/>
          </w:tcPr>
          <w:p w14:paraId="28C605A9" w14:textId="3A9E3521" w:rsidR="00AC028F" w:rsidRDefault="002331A6" w:rsidP="00AC028F">
            <w:pPr>
              <w:rPr>
                <w:lang w:val="sv-SE"/>
              </w:rPr>
            </w:pPr>
            <w:r>
              <w:rPr>
                <w:lang w:val="sv-SE"/>
              </w:rPr>
              <w:lastRenderedPageBreak/>
              <w:t>M.9.6</w:t>
            </w:r>
          </w:p>
        </w:tc>
        <w:tc>
          <w:tcPr>
            <w:tcW w:w="2977" w:type="dxa"/>
          </w:tcPr>
          <w:p w14:paraId="4FD3E6C8" w14:textId="5B377701" w:rsidR="00CD4D3E" w:rsidRPr="00C868BB" w:rsidRDefault="00580DE3" w:rsidP="00C868BB">
            <w:pPr>
              <w:autoSpaceDE w:val="0"/>
              <w:autoSpaceDN w:val="0"/>
              <w:spacing w:after="120" w:line="300" w:lineRule="atLeast"/>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Besluta i anledning av anmälan om att kompostera eller på annat sätt behandla avfall som inte är trädgårdsavfall och som kommunen ansvarar för enligt 15 kap. 20 MB, från fastighetsinnehavare för flerbostadshus, samfälligheter, skolor eller förskolor</w:t>
            </w:r>
            <w:r w:rsidR="00CD4D3E" w:rsidRPr="00C868BB">
              <w:rPr>
                <w:rFonts w:ascii="Times New Roman" w:eastAsia="Times New Roman" w:hAnsi="Times New Roman" w:cs="Times New Roman"/>
                <w:lang w:val="sv-SE" w:eastAsia="sv-SE"/>
              </w:rPr>
              <w:t xml:space="preserve"> </w:t>
            </w:r>
          </w:p>
        </w:tc>
        <w:tc>
          <w:tcPr>
            <w:tcW w:w="1985" w:type="dxa"/>
          </w:tcPr>
          <w:p w14:paraId="0F495DF3" w14:textId="77777777" w:rsidR="00AC028F" w:rsidRDefault="00580DE3" w:rsidP="00AC028F">
            <w:pPr>
              <w:rPr>
                <w:lang w:val="sv-SE"/>
              </w:rPr>
            </w:pPr>
            <w:r>
              <w:rPr>
                <w:lang w:val="sv-SE"/>
              </w:rPr>
              <w:t xml:space="preserve">5 kap. 15 § </w:t>
            </w:r>
            <w:proofErr w:type="spellStart"/>
            <w:r>
              <w:rPr>
                <w:lang w:val="sv-SE"/>
              </w:rPr>
              <w:t>AvfallsF</w:t>
            </w:r>
            <w:proofErr w:type="spellEnd"/>
          </w:p>
        </w:tc>
        <w:tc>
          <w:tcPr>
            <w:tcW w:w="2693" w:type="dxa"/>
          </w:tcPr>
          <w:p w14:paraId="0CA5FE36" w14:textId="7DE532E7" w:rsidR="00AC028F" w:rsidRDefault="00AC028F" w:rsidP="006B23FC">
            <w:pPr>
              <w:rPr>
                <w:lang w:val="sv-SE"/>
              </w:rPr>
            </w:pPr>
          </w:p>
        </w:tc>
      </w:tr>
      <w:tr w:rsidR="00580DE3" w:rsidRPr="002159A6" w14:paraId="619CA99B" w14:textId="77777777" w:rsidTr="00B227D8">
        <w:tc>
          <w:tcPr>
            <w:tcW w:w="1129" w:type="dxa"/>
          </w:tcPr>
          <w:p w14:paraId="0289AF31" w14:textId="0BE60C31" w:rsidR="00580DE3" w:rsidRDefault="002331A6" w:rsidP="00AC028F">
            <w:pPr>
              <w:rPr>
                <w:lang w:val="sv-SE"/>
              </w:rPr>
            </w:pPr>
            <w:r>
              <w:rPr>
                <w:lang w:val="sv-SE"/>
              </w:rPr>
              <w:t>M.9.7</w:t>
            </w:r>
          </w:p>
        </w:tc>
        <w:tc>
          <w:tcPr>
            <w:tcW w:w="2977" w:type="dxa"/>
          </w:tcPr>
          <w:p w14:paraId="771294D5" w14:textId="3E704175" w:rsidR="00580DE3" w:rsidRPr="00580DE3" w:rsidRDefault="006B23FC" w:rsidP="006B23FC">
            <w:pPr>
              <w:rPr>
                <w:lang w:val="sv-SE"/>
              </w:rPr>
            </w:pPr>
            <w:r>
              <w:rPr>
                <w:lang w:val="sv-SE"/>
              </w:rPr>
              <w:t>Besluta att a</w:t>
            </w:r>
            <w:r w:rsidR="00580DE3" w:rsidRPr="00580DE3">
              <w:rPr>
                <w:lang w:val="sv-SE"/>
              </w:rPr>
              <w:t>nvisa pl</w:t>
            </w:r>
            <w:r w:rsidR="00580DE3">
              <w:rPr>
                <w:lang w:val="sv-SE"/>
              </w:rPr>
              <w:t xml:space="preserve">ats för lämning av </w:t>
            </w:r>
            <w:r>
              <w:rPr>
                <w:lang w:val="sv-SE"/>
              </w:rPr>
              <w:t xml:space="preserve">kommunalt </w:t>
            </w:r>
            <w:r w:rsidR="00580DE3">
              <w:rPr>
                <w:lang w:val="sv-SE"/>
              </w:rPr>
              <w:t>avfall</w:t>
            </w:r>
          </w:p>
        </w:tc>
        <w:tc>
          <w:tcPr>
            <w:tcW w:w="1985" w:type="dxa"/>
          </w:tcPr>
          <w:p w14:paraId="1EE4ABC4" w14:textId="77777777" w:rsidR="00580DE3" w:rsidRDefault="00580DE3" w:rsidP="00AC028F">
            <w:pPr>
              <w:rPr>
                <w:lang w:val="sv-SE"/>
              </w:rPr>
            </w:pPr>
            <w:r>
              <w:rPr>
                <w:lang w:val="sv-SE"/>
              </w:rPr>
              <w:t>Kommunens avfalls</w:t>
            </w:r>
            <w:r w:rsidR="006B23FC">
              <w:rPr>
                <w:lang w:val="sv-SE"/>
              </w:rPr>
              <w:t>-</w:t>
            </w:r>
            <w:r>
              <w:rPr>
                <w:lang w:val="sv-SE"/>
              </w:rPr>
              <w:t xml:space="preserve">föreskrifter </w:t>
            </w:r>
          </w:p>
        </w:tc>
        <w:tc>
          <w:tcPr>
            <w:tcW w:w="2693" w:type="dxa"/>
          </w:tcPr>
          <w:p w14:paraId="459E3679" w14:textId="41E6079E" w:rsidR="00580DE3" w:rsidRPr="00E97D66" w:rsidRDefault="004840B0" w:rsidP="00E97D66">
            <w:pPr>
              <w:autoSpaceDE w:val="0"/>
              <w:autoSpaceDN w:val="0"/>
              <w:spacing w:after="120" w:line="300" w:lineRule="atLeast"/>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Obs att frågan</w:t>
            </w:r>
            <w:r w:rsidR="00DB786E">
              <w:rPr>
                <w:rFonts w:ascii="Times New Roman" w:eastAsia="Times New Roman" w:hAnsi="Times New Roman" w:cs="Times New Roman"/>
                <w:lang w:val="sv-SE" w:eastAsia="sv-SE"/>
              </w:rPr>
              <w:t xml:space="preserve"> ofta</w:t>
            </w:r>
            <w:r w:rsidR="00236C56" w:rsidRPr="00E97D66">
              <w:rPr>
                <w:rFonts w:ascii="Times New Roman" w:eastAsia="Times New Roman" w:hAnsi="Times New Roman" w:cs="Times New Roman"/>
                <w:lang w:val="sv-SE" w:eastAsia="sv-SE"/>
              </w:rPr>
              <w:t xml:space="preserve"> </w:t>
            </w:r>
            <w:r w:rsidR="00DB786E">
              <w:rPr>
                <w:rFonts w:ascii="Times New Roman" w:eastAsia="Times New Roman" w:hAnsi="Times New Roman" w:cs="Times New Roman"/>
                <w:lang w:val="sv-SE" w:eastAsia="sv-SE"/>
              </w:rPr>
              <w:t xml:space="preserve"> </w:t>
            </w:r>
            <w:r w:rsidR="00236C56" w:rsidRPr="00E97D66">
              <w:rPr>
                <w:rFonts w:ascii="Times New Roman" w:eastAsia="Times New Roman" w:hAnsi="Times New Roman" w:cs="Times New Roman"/>
                <w:lang w:val="sv-SE" w:eastAsia="sv-SE"/>
              </w:rPr>
              <w:t xml:space="preserve"> </w:t>
            </w:r>
            <w:r w:rsidRPr="00E97D66">
              <w:rPr>
                <w:rFonts w:ascii="Times New Roman" w:eastAsia="Times New Roman" w:hAnsi="Times New Roman" w:cs="Times New Roman"/>
                <w:lang w:val="sv-SE" w:eastAsia="sv-SE"/>
              </w:rPr>
              <w:t xml:space="preserve">hanteras av avfallsansvarig nämnd </w:t>
            </w:r>
            <w:r w:rsidR="006B23FC" w:rsidRPr="00E97D66">
              <w:rPr>
                <w:rFonts w:ascii="Times New Roman" w:eastAsia="Times New Roman" w:hAnsi="Times New Roman" w:cs="Times New Roman"/>
                <w:lang w:val="sv-SE" w:eastAsia="sv-SE"/>
              </w:rPr>
              <w:t xml:space="preserve"> </w:t>
            </w:r>
          </w:p>
        </w:tc>
      </w:tr>
      <w:tr w:rsidR="00580DE3" w:rsidRPr="002159A6" w14:paraId="3D394C20" w14:textId="77777777" w:rsidTr="00B227D8">
        <w:tc>
          <w:tcPr>
            <w:tcW w:w="1129" w:type="dxa"/>
          </w:tcPr>
          <w:p w14:paraId="52237D7E" w14:textId="4867AE0D" w:rsidR="00580DE3" w:rsidRDefault="002331A6" w:rsidP="00AC028F">
            <w:pPr>
              <w:rPr>
                <w:lang w:val="sv-SE"/>
              </w:rPr>
            </w:pPr>
            <w:r>
              <w:rPr>
                <w:lang w:val="sv-SE"/>
              </w:rPr>
              <w:t>M.9.8</w:t>
            </w:r>
          </w:p>
        </w:tc>
        <w:tc>
          <w:tcPr>
            <w:tcW w:w="2977" w:type="dxa"/>
          </w:tcPr>
          <w:p w14:paraId="369230FA" w14:textId="738BF4B3" w:rsidR="00580DE3" w:rsidRPr="00580DE3" w:rsidRDefault="00262A0A" w:rsidP="006B23FC">
            <w:pPr>
              <w:rPr>
                <w:lang w:val="sv-SE"/>
              </w:rPr>
            </w:pPr>
            <w:r w:rsidRPr="00262A0A">
              <w:rPr>
                <w:lang w:val="sv-SE"/>
              </w:rPr>
              <w:t>Besluta om undantag i enlighet med renhållningsordningens avfallsföreskrifter</w:t>
            </w:r>
            <w:r w:rsidR="006B23FC">
              <w:rPr>
                <w:lang w:val="sv-SE"/>
              </w:rPr>
              <w:t xml:space="preserve"> </w:t>
            </w:r>
          </w:p>
        </w:tc>
        <w:tc>
          <w:tcPr>
            <w:tcW w:w="1985" w:type="dxa"/>
          </w:tcPr>
          <w:p w14:paraId="216DB75F" w14:textId="77777777" w:rsidR="00580DE3" w:rsidRDefault="00262A0A" w:rsidP="00AC028F">
            <w:pPr>
              <w:rPr>
                <w:lang w:val="sv-SE"/>
              </w:rPr>
            </w:pPr>
            <w:r w:rsidRPr="00262A0A">
              <w:rPr>
                <w:lang w:val="sv-SE"/>
              </w:rPr>
              <w:t>Kommunens avfalls</w:t>
            </w:r>
            <w:r w:rsidR="006B23FC">
              <w:rPr>
                <w:lang w:val="sv-SE"/>
              </w:rPr>
              <w:t>-</w:t>
            </w:r>
            <w:r w:rsidRPr="00262A0A">
              <w:rPr>
                <w:lang w:val="sv-SE"/>
              </w:rPr>
              <w:t>föreskrifter</w:t>
            </w:r>
          </w:p>
        </w:tc>
        <w:tc>
          <w:tcPr>
            <w:tcW w:w="2693" w:type="dxa"/>
          </w:tcPr>
          <w:p w14:paraId="0920751B" w14:textId="02ED30B8" w:rsidR="00580DE3" w:rsidRPr="00E97D66" w:rsidRDefault="00BA78FA" w:rsidP="00E97D66">
            <w:pPr>
              <w:autoSpaceDE w:val="0"/>
              <w:autoSpaceDN w:val="0"/>
              <w:spacing w:after="120" w:line="300" w:lineRule="atLeast"/>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Här ryms bl.a. förlängda intervall för slamhämtning, delade avfallskärl m.m</w:t>
            </w:r>
            <w:r w:rsidR="00236C56" w:rsidRPr="00E97D66">
              <w:rPr>
                <w:rFonts w:ascii="Times New Roman" w:eastAsia="Times New Roman" w:hAnsi="Times New Roman" w:cs="Times New Roman"/>
                <w:lang w:val="sv-SE" w:eastAsia="sv-SE"/>
              </w:rPr>
              <w:t>. i den mån frågorna hanteras av miljönämnden</w:t>
            </w:r>
            <w:r w:rsidRPr="00E97D66">
              <w:rPr>
                <w:rFonts w:ascii="Times New Roman" w:eastAsia="Times New Roman" w:hAnsi="Times New Roman" w:cs="Times New Roman"/>
                <w:lang w:val="sv-SE" w:eastAsia="sv-SE"/>
              </w:rPr>
              <w:t xml:space="preserve">. Undantag som inte är i enlighet med avfallsföreskrifterna kan beslutas enligt </w:t>
            </w:r>
            <w:r w:rsidR="00380B20" w:rsidRPr="00E97D66">
              <w:rPr>
                <w:rFonts w:ascii="Times New Roman" w:eastAsia="Times New Roman" w:hAnsi="Times New Roman" w:cs="Times New Roman"/>
                <w:lang w:val="sv-SE" w:eastAsia="sv-SE"/>
              </w:rPr>
              <w:t>M.9.2, förutsatt att de inte är av principiell beskaffenhet</w:t>
            </w:r>
          </w:p>
        </w:tc>
      </w:tr>
      <w:tr w:rsidR="005974ED" w:rsidRPr="002159A6" w14:paraId="7EBD6B54" w14:textId="77777777" w:rsidTr="00B227D8">
        <w:tc>
          <w:tcPr>
            <w:tcW w:w="1129" w:type="dxa"/>
          </w:tcPr>
          <w:p w14:paraId="448CEE79" w14:textId="3E33FA19" w:rsidR="005974ED" w:rsidRDefault="002331A6" w:rsidP="00AC028F">
            <w:pPr>
              <w:rPr>
                <w:lang w:val="sv-SE"/>
              </w:rPr>
            </w:pPr>
            <w:r>
              <w:rPr>
                <w:lang w:val="sv-SE"/>
              </w:rPr>
              <w:t>M.9.</w:t>
            </w:r>
            <w:r w:rsidR="00236C56">
              <w:rPr>
                <w:lang w:val="sv-SE"/>
              </w:rPr>
              <w:t>9</w:t>
            </w:r>
          </w:p>
        </w:tc>
        <w:tc>
          <w:tcPr>
            <w:tcW w:w="2977" w:type="dxa"/>
          </w:tcPr>
          <w:p w14:paraId="6DA56E59" w14:textId="381000CC" w:rsidR="005974ED" w:rsidRPr="00262A0A" w:rsidRDefault="005974ED" w:rsidP="00E97D66">
            <w:pPr>
              <w:autoSpaceDE w:val="0"/>
              <w:autoSpaceDN w:val="0"/>
              <w:spacing w:after="120" w:line="300" w:lineRule="atLeast"/>
              <w:rPr>
                <w:lang w:val="sv-SE"/>
              </w:rPr>
            </w:pPr>
            <w:r w:rsidRPr="00E97D66">
              <w:rPr>
                <w:rFonts w:ascii="Times New Roman" w:eastAsia="Times New Roman" w:hAnsi="Times New Roman" w:cs="Times New Roman"/>
                <w:lang w:val="sv-SE" w:eastAsia="sv-SE"/>
              </w:rPr>
              <w:t>Besluta om dispens från föreskrifter om gränsvärden som Naturvårdsverket meddelat med stöd av 15 § deponeringsförordningen</w:t>
            </w:r>
            <w:r>
              <w:rPr>
                <w:lang w:val="sv-SE"/>
              </w:rPr>
              <w:t xml:space="preserve"> </w:t>
            </w:r>
          </w:p>
        </w:tc>
        <w:tc>
          <w:tcPr>
            <w:tcW w:w="1985" w:type="dxa"/>
          </w:tcPr>
          <w:p w14:paraId="7E8736BA" w14:textId="4C0F0B8B" w:rsidR="005974ED" w:rsidRPr="00E97D66" w:rsidRDefault="005974ED" w:rsidP="00E97D66">
            <w:pPr>
              <w:autoSpaceDE w:val="0"/>
              <w:autoSpaceDN w:val="0"/>
              <w:spacing w:after="120" w:line="300" w:lineRule="atLeast"/>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 xml:space="preserve">15 c § förordningen (2001:512) om deponering av avfall </w:t>
            </w:r>
          </w:p>
        </w:tc>
        <w:tc>
          <w:tcPr>
            <w:tcW w:w="2693" w:type="dxa"/>
          </w:tcPr>
          <w:p w14:paraId="244B7B14" w14:textId="26337672" w:rsidR="005974ED" w:rsidRPr="006B23FC" w:rsidRDefault="005974ED" w:rsidP="00AC028F">
            <w:pPr>
              <w:rPr>
                <w:highlight w:val="cyan"/>
                <w:lang w:val="sv-SE"/>
              </w:rPr>
            </w:pPr>
          </w:p>
        </w:tc>
      </w:tr>
    </w:tbl>
    <w:p w14:paraId="7F721149" w14:textId="656C5624" w:rsidR="00970C4E" w:rsidRPr="00CB329E" w:rsidRDefault="00CB329E" w:rsidP="00E020CF">
      <w:pPr>
        <w:pStyle w:val="Rubrik2"/>
        <w:rPr>
          <w:lang w:val="sv-SE"/>
        </w:rPr>
      </w:pPr>
      <w:r w:rsidRPr="00CB329E">
        <w:rPr>
          <w:lang w:val="sv-SE"/>
        </w:rPr>
        <w:t xml:space="preserve">24 kap. MB </w:t>
      </w:r>
      <w:r w:rsidR="001929C0" w:rsidRPr="00CB329E">
        <w:rPr>
          <w:lang w:val="sv-SE"/>
        </w:rPr>
        <w:t xml:space="preserve">Tillstånds giltighet, omprövning m.m., </w:t>
      </w:r>
    </w:p>
    <w:tbl>
      <w:tblPr>
        <w:tblStyle w:val="Tabellrutnt"/>
        <w:tblW w:w="8784" w:type="dxa"/>
        <w:tblLook w:val="04A0" w:firstRow="1" w:lastRow="0" w:firstColumn="1" w:lastColumn="0" w:noHBand="0" w:noVBand="1"/>
      </w:tblPr>
      <w:tblGrid>
        <w:gridCol w:w="1129"/>
        <w:gridCol w:w="2977"/>
        <w:gridCol w:w="1985"/>
        <w:gridCol w:w="2693"/>
      </w:tblGrid>
      <w:tr w:rsidR="00B227D8" w:rsidRPr="006D7E84" w14:paraId="3C13A34D" w14:textId="77777777" w:rsidTr="00B227D8">
        <w:tc>
          <w:tcPr>
            <w:tcW w:w="1129" w:type="dxa"/>
          </w:tcPr>
          <w:p w14:paraId="5F27D480" w14:textId="77777777" w:rsidR="00B227D8" w:rsidRDefault="00B227D8" w:rsidP="00810CAB">
            <w:pPr>
              <w:rPr>
                <w:lang w:val="sv-SE"/>
              </w:rPr>
            </w:pPr>
          </w:p>
        </w:tc>
        <w:tc>
          <w:tcPr>
            <w:tcW w:w="7655" w:type="dxa"/>
            <w:gridSpan w:val="3"/>
          </w:tcPr>
          <w:p w14:paraId="34F87E57" w14:textId="23FA79B3" w:rsidR="00B227D8" w:rsidRPr="00E97D66" w:rsidRDefault="00B227D8" w:rsidP="00E97D66">
            <w:pPr>
              <w:autoSpaceDE w:val="0"/>
              <w:autoSpaceDN w:val="0"/>
              <w:spacing w:after="120" w:line="300" w:lineRule="atLeast"/>
              <w:rPr>
                <w:rFonts w:ascii="Times New Roman" w:eastAsia="Times New Roman" w:hAnsi="Times New Roman" w:cs="Times New Roman"/>
                <w:lang w:val="sv-SE" w:eastAsia="sv-SE"/>
              </w:rPr>
            </w:pPr>
            <w:r w:rsidRPr="005C3A60">
              <w:rPr>
                <w:rFonts w:ascii="Arial" w:eastAsia="Times New Roman" w:hAnsi="Arial" w:cs="Arial"/>
                <w:b/>
                <w:bCs/>
                <w:lang w:val="sv-SE" w:eastAsia="sv-SE"/>
              </w:rPr>
              <w:t>Tillståndsgiltighet, omprövning m.m., 24 kap. MB</w:t>
            </w:r>
          </w:p>
        </w:tc>
      </w:tr>
      <w:tr w:rsidR="00484E4D" w14:paraId="7E754AAA" w14:textId="77777777" w:rsidTr="00B227D8">
        <w:tc>
          <w:tcPr>
            <w:tcW w:w="1129" w:type="dxa"/>
          </w:tcPr>
          <w:p w14:paraId="4E1015FB" w14:textId="3B6233A6" w:rsidR="00484E4D" w:rsidRDefault="00380B20" w:rsidP="00810CAB">
            <w:pPr>
              <w:rPr>
                <w:lang w:val="sv-SE"/>
              </w:rPr>
            </w:pPr>
            <w:r>
              <w:rPr>
                <w:lang w:val="sv-SE"/>
              </w:rPr>
              <w:t>M.10.</w:t>
            </w:r>
            <w:r w:rsidR="00AD403C">
              <w:rPr>
                <w:lang w:val="sv-SE"/>
              </w:rPr>
              <w:t>1</w:t>
            </w:r>
          </w:p>
        </w:tc>
        <w:tc>
          <w:tcPr>
            <w:tcW w:w="2977" w:type="dxa"/>
          </w:tcPr>
          <w:p w14:paraId="5A282C54" w14:textId="6DA3CFAD" w:rsidR="00484E4D" w:rsidRPr="00E97D66" w:rsidRDefault="00484E4D" w:rsidP="00E97D66">
            <w:pPr>
              <w:autoSpaceDE w:val="0"/>
              <w:autoSpaceDN w:val="0"/>
              <w:spacing w:after="120" w:line="300" w:lineRule="atLeast"/>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Besluta om att återkalla tillstånd,</w:t>
            </w:r>
            <w:r w:rsidR="00E97D66">
              <w:rPr>
                <w:rFonts w:ascii="Times New Roman" w:eastAsia="Times New Roman" w:hAnsi="Times New Roman" w:cs="Times New Roman"/>
                <w:lang w:val="sv-SE" w:eastAsia="sv-SE"/>
              </w:rPr>
              <w:t xml:space="preserve"> n</w:t>
            </w:r>
            <w:r w:rsidRPr="00E97D66">
              <w:rPr>
                <w:rFonts w:ascii="Times New Roman" w:eastAsia="Times New Roman" w:hAnsi="Times New Roman" w:cs="Times New Roman"/>
                <w:lang w:val="sv-SE" w:eastAsia="sv-SE"/>
              </w:rPr>
              <w:t>är</w:t>
            </w:r>
            <w:r w:rsidR="00037166" w:rsidRPr="00E97D66">
              <w:rPr>
                <w:rFonts w:ascii="Times New Roman" w:eastAsia="Times New Roman" w:hAnsi="Times New Roman" w:cs="Times New Roman"/>
                <w:lang w:val="sv-SE" w:eastAsia="sv-SE"/>
              </w:rPr>
              <w:t xml:space="preserve"> verksamheten </w:t>
            </w:r>
            <w:r w:rsidR="00AD403C" w:rsidRPr="00E97D66">
              <w:rPr>
                <w:rFonts w:ascii="Times New Roman" w:eastAsia="Times New Roman" w:hAnsi="Times New Roman" w:cs="Times New Roman"/>
                <w:lang w:val="sv-SE" w:eastAsia="sv-SE"/>
              </w:rPr>
              <w:t xml:space="preserve">slutligt har </w:t>
            </w:r>
            <w:r w:rsidR="00037166" w:rsidRPr="00E97D66">
              <w:rPr>
                <w:rFonts w:ascii="Times New Roman" w:eastAsia="Times New Roman" w:hAnsi="Times New Roman" w:cs="Times New Roman"/>
                <w:lang w:val="sv-SE" w:eastAsia="sv-SE"/>
              </w:rPr>
              <w:t>upphört eller nytt</w:t>
            </w:r>
            <w:r w:rsidR="00AD403C" w:rsidRPr="00E97D66">
              <w:rPr>
                <w:rFonts w:ascii="Times New Roman" w:eastAsia="Times New Roman" w:hAnsi="Times New Roman" w:cs="Times New Roman"/>
                <w:lang w:val="sv-SE" w:eastAsia="sv-SE"/>
              </w:rPr>
              <w:t xml:space="preserve"> </w:t>
            </w:r>
            <w:r w:rsidR="00037166" w:rsidRPr="00E97D66">
              <w:rPr>
                <w:rFonts w:ascii="Times New Roman" w:eastAsia="Times New Roman" w:hAnsi="Times New Roman" w:cs="Times New Roman"/>
                <w:lang w:val="sv-SE" w:eastAsia="sv-SE"/>
              </w:rPr>
              <w:t>tillstånd ersätter tidigare</w:t>
            </w:r>
            <w:r w:rsidR="00E97D66">
              <w:rPr>
                <w:rFonts w:ascii="Times New Roman" w:eastAsia="Times New Roman" w:hAnsi="Times New Roman" w:cs="Times New Roman"/>
                <w:lang w:val="sv-SE" w:eastAsia="sv-SE"/>
              </w:rPr>
              <w:t xml:space="preserve"> </w:t>
            </w:r>
            <w:r w:rsidR="00037166" w:rsidRPr="00E97D66">
              <w:rPr>
                <w:rFonts w:ascii="Times New Roman" w:eastAsia="Times New Roman" w:hAnsi="Times New Roman" w:cs="Times New Roman"/>
                <w:lang w:val="sv-SE" w:eastAsia="sv-SE"/>
              </w:rPr>
              <w:t>tillstånd</w:t>
            </w:r>
          </w:p>
        </w:tc>
        <w:tc>
          <w:tcPr>
            <w:tcW w:w="1985" w:type="dxa"/>
          </w:tcPr>
          <w:p w14:paraId="52396CCE" w14:textId="317BD664" w:rsidR="00484E4D" w:rsidRPr="00E97D66" w:rsidRDefault="00037166" w:rsidP="00E97D66">
            <w:pPr>
              <w:autoSpaceDE w:val="0"/>
              <w:autoSpaceDN w:val="0"/>
              <w:spacing w:after="120" w:line="300" w:lineRule="atLeast"/>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24 kap. 3 § första</w:t>
            </w:r>
            <w:r w:rsidR="00E97D66">
              <w:rPr>
                <w:rFonts w:ascii="Times New Roman" w:eastAsia="Times New Roman" w:hAnsi="Times New Roman" w:cs="Times New Roman"/>
                <w:lang w:val="sv-SE" w:eastAsia="sv-SE"/>
              </w:rPr>
              <w:t xml:space="preserve"> </w:t>
            </w:r>
            <w:r w:rsidRPr="00E97D66">
              <w:rPr>
                <w:rFonts w:ascii="Times New Roman" w:eastAsia="Times New Roman" w:hAnsi="Times New Roman" w:cs="Times New Roman"/>
                <w:lang w:val="sv-SE" w:eastAsia="sv-SE"/>
              </w:rPr>
              <w:t>stycket 5-6 MB</w:t>
            </w:r>
          </w:p>
        </w:tc>
        <w:tc>
          <w:tcPr>
            <w:tcW w:w="2693" w:type="dxa"/>
          </w:tcPr>
          <w:p w14:paraId="000FEFF5" w14:textId="37DEEC07" w:rsidR="00484E4D" w:rsidRPr="00E97D66" w:rsidRDefault="00E61162" w:rsidP="00E97D66">
            <w:pPr>
              <w:autoSpaceDE w:val="0"/>
              <w:autoSpaceDN w:val="0"/>
              <w:spacing w:after="120" w:line="300" w:lineRule="atLeast"/>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Ny</w:t>
            </w:r>
          </w:p>
        </w:tc>
      </w:tr>
    </w:tbl>
    <w:p w14:paraId="4D004A56" w14:textId="77777777" w:rsidR="00B227D8" w:rsidRDefault="00B227D8">
      <w:pPr>
        <w:rPr>
          <w:rFonts w:asciiTheme="majorHAnsi" w:eastAsia="Times New Roman" w:hAnsiTheme="majorHAnsi" w:cstheme="majorBidi"/>
          <w:b/>
          <w:bCs/>
          <w:sz w:val="28"/>
          <w:szCs w:val="26"/>
          <w:lang w:val="sv-SE" w:eastAsia="sv-SE"/>
        </w:rPr>
      </w:pPr>
      <w:r>
        <w:rPr>
          <w:rFonts w:eastAsia="Times New Roman"/>
          <w:lang w:val="sv-SE" w:eastAsia="sv-SE"/>
        </w:rPr>
        <w:br w:type="page"/>
      </w:r>
    </w:p>
    <w:p w14:paraId="70C7BE3C" w14:textId="77777777" w:rsidR="00DB786E" w:rsidRDefault="00196540" w:rsidP="00DB786E">
      <w:pPr>
        <w:pStyle w:val="Rubrik2"/>
        <w:rPr>
          <w:rFonts w:eastAsia="Times New Roman"/>
          <w:lang w:val="sv-SE" w:eastAsia="sv-SE"/>
        </w:rPr>
      </w:pPr>
      <w:r w:rsidRPr="00E15C8E">
        <w:rPr>
          <w:rFonts w:eastAsia="Times New Roman"/>
          <w:lang w:val="sv-SE" w:eastAsia="sv-SE"/>
        </w:rPr>
        <w:lastRenderedPageBreak/>
        <w:t xml:space="preserve">26 kap. MB </w:t>
      </w:r>
      <w:r w:rsidR="00E15C8E" w:rsidRPr="00DB786E">
        <w:rPr>
          <w:rFonts w:eastAsia="Times New Roman"/>
          <w:lang w:val="sv-SE" w:eastAsia="sv-SE"/>
        </w:rPr>
        <w:t>Tillsyn</w:t>
      </w:r>
      <w:r w:rsidR="0001372F" w:rsidRPr="00DB786E">
        <w:rPr>
          <w:rFonts w:eastAsia="Times New Roman"/>
          <w:lang w:val="sv-SE" w:eastAsia="sv-SE"/>
        </w:rPr>
        <w:t xml:space="preserve"> och kontroll</w:t>
      </w:r>
      <w:r w:rsidR="00E15C8E" w:rsidRPr="00DB786E">
        <w:rPr>
          <w:rFonts w:eastAsia="Times New Roman"/>
          <w:lang w:val="sv-SE" w:eastAsia="sv-SE"/>
        </w:rPr>
        <w:t>,</w:t>
      </w:r>
      <w:r w:rsidR="00E15C8E" w:rsidRPr="00E15C8E">
        <w:rPr>
          <w:rFonts w:eastAsia="Times New Roman"/>
          <w:lang w:val="sv-SE" w:eastAsia="sv-SE"/>
        </w:rPr>
        <w:t xml:space="preserve"> </w:t>
      </w:r>
    </w:p>
    <w:tbl>
      <w:tblPr>
        <w:tblStyle w:val="Tabellrutnt4"/>
        <w:tblW w:w="8818" w:type="dxa"/>
        <w:tblInd w:w="-34" w:type="dxa"/>
        <w:tblLayout w:type="fixed"/>
        <w:tblLook w:val="04A0" w:firstRow="1" w:lastRow="0" w:firstColumn="1" w:lastColumn="0" w:noHBand="0" w:noVBand="1"/>
      </w:tblPr>
      <w:tblGrid>
        <w:gridCol w:w="1135"/>
        <w:gridCol w:w="3005"/>
        <w:gridCol w:w="1985"/>
        <w:gridCol w:w="2693"/>
      </w:tblGrid>
      <w:tr w:rsidR="00B227D8" w:rsidRPr="002159A6" w14:paraId="05E2055C" w14:textId="77777777" w:rsidTr="00AC6CF3">
        <w:trPr>
          <w:trHeight w:val="144"/>
        </w:trPr>
        <w:tc>
          <w:tcPr>
            <w:tcW w:w="1135" w:type="dxa"/>
          </w:tcPr>
          <w:p w14:paraId="24913517" w14:textId="77777777" w:rsidR="00B227D8" w:rsidRPr="005C3A60" w:rsidRDefault="00B227D8" w:rsidP="00E15C8E">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M.10</w:t>
            </w:r>
          </w:p>
        </w:tc>
        <w:tc>
          <w:tcPr>
            <w:tcW w:w="7683" w:type="dxa"/>
            <w:gridSpan w:val="3"/>
          </w:tcPr>
          <w:p w14:paraId="5F0CB754" w14:textId="4730BC31" w:rsidR="00B227D8" w:rsidRPr="005C3A60" w:rsidRDefault="00B227D8" w:rsidP="00E15C8E">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Tillsyn och kontroll, 26 kap. MB</w:t>
            </w:r>
          </w:p>
        </w:tc>
      </w:tr>
      <w:tr w:rsidR="00E15C8E" w:rsidRPr="005C3A60" w14:paraId="6DD05CC8" w14:textId="77777777" w:rsidTr="00AC6CF3">
        <w:trPr>
          <w:trHeight w:val="144"/>
        </w:trPr>
        <w:tc>
          <w:tcPr>
            <w:tcW w:w="1135" w:type="dxa"/>
          </w:tcPr>
          <w:p w14:paraId="4AF446DB"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M.10.1</w:t>
            </w:r>
          </w:p>
        </w:tc>
        <w:tc>
          <w:tcPr>
            <w:tcW w:w="3005" w:type="dxa"/>
          </w:tcPr>
          <w:p w14:paraId="184F0E63"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 xml:space="preserve">Besluta om förelägganden eller förbud utan vite i ärenden som nämnden ansvarar för </w:t>
            </w:r>
          </w:p>
        </w:tc>
        <w:tc>
          <w:tcPr>
            <w:tcW w:w="1985" w:type="dxa"/>
          </w:tcPr>
          <w:p w14:paraId="2BE7A2BD"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9 § MB</w:t>
            </w:r>
          </w:p>
        </w:tc>
        <w:tc>
          <w:tcPr>
            <w:tcW w:w="2693" w:type="dxa"/>
          </w:tcPr>
          <w:p w14:paraId="705AFE08"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p>
        </w:tc>
      </w:tr>
      <w:tr w:rsidR="00E15C8E" w:rsidRPr="005C3A60" w14:paraId="1E896AC2" w14:textId="77777777" w:rsidTr="00AC6CF3">
        <w:trPr>
          <w:trHeight w:val="144"/>
        </w:trPr>
        <w:tc>
          <w:tcPr>
            <w:tcW w:w="1135" w:type="dxa"/>
          </w:tcPr>
          <w:p w14:paraId="6D8469CD" w14:textId="77777777" w:rsidR="00E15C8E" w:rsidRPr="005C3A60" w:rsidRDefault="00AA2993"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M.10.2</w:t>
            </w:r>
          </w:p>
        </w:tc>
        <w:tc>
          <w:tcPr>
            <w:tcW w:w="3005" w:type="dxa"/>
          </w:tcPr>
          <w:p w14:paraId="0BDBD523" w14:textId="2DDAA91D" w:rsidR="00E15C8E" w:rsidRPr="005C3A60" w:rsidRDefault="00C44F22" w:rsidP="00AA2993">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ålägga tidigare ägare eller nyttjande</w:t>
            </w:r>
            <w:r w:rsidRPr="005C3A60">
              <w:rPr>
                <w:rFonts w:ascii="Times New Roman" w:eastAsia="Times New Roman" w:hAnsi="Times New Roman" w:cs="Times New Roman"/>
                <w:sz w:val="24"/>
                <w:szCs w:val="24"/>
                <w:lang w:val="sv-SE" w:eastAsia="sv-SE"/>
              </w:rPr>
              <w:softHyphen/>
              <w:t>rättshavare att lämna uppgift om ny ägares eller nyttjanderättshavares namn och adress</w:t>
            </w:r>
          </w:p>
        </w:tc>
        <w:tc>
          <w:tcPr>
            <w:tcW w:w="1985" w:type="dxa"/>
          </w:tcPr>
          <w:p w14:paraId="0B8C5657" w14:textId="68B187E0" w:rsidR="00E15C8E" w:rsidRPr="005C3A60" w:rsidRDefault="00C44F22"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13 § MB</w:t>
            </w:r>
          </w:p>
        </w:tc>
        <w:tc>
          <w:tcPr>
            <w:tcW w:w="2693" w:type="dxa"/>
          </w:tcPr>
          <w:p w14:paraId="21D90B0B" w14:textId="15AFC02F"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p>
        </w:tc>
      </w:tr>
      <w:tr w:rsidR="00E15C8E" w:rsidRPr="002159A6" w14:paraId="0E87B23B" w14:textId="77777777" w:rsidTr="00AC6CF3">
        <w:trPr>
          <w:trHeight w:val="144"/>
        </w:trPr>
        <w:tc>
          <w:tcPr>
            <w:tcW w:w="1135" w:type="dxa"/>
          </w:tcPr>
          <w:p w14:paraId="71C6019E" w14:textId="2A37E46F"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M.10.</w:t>
            </w:r>
            <w:r w:rsidR="00B82A0A" w:rsidRPr="005C3A60">
              <w:rPr>
                <w:rFonts w:ascii="Times New Roman" w:eastAsia="Times New Roman" w:hAnsi="Times New Roman" w:cs="Times New Roman"/>
                <w:sz w:val="24"/>
                <w:szCs w:val="24"/>
                <w:lang w:val="sv-SE" w:eastAsia="sv-SE"/>
              </w:rPr>
              <w:t>4</w:t>
            </w:r>
            <w:r w:rsidRPr="005C3A60">
              <w:rPr>
                <w:rFonts w:ascii="Times New Roman" w:eastAsia="Times New Roman" w:hAnsi="Times New Roman" w:cs="Times New Roman"/>
                <w:sz w:val="24"/>
                <w:szCs w:val="24"/>
                <w:lang w:val="sv-SE" w:eastAsia="sv-SE"/>
              </w:rPr>
              <w:t xml:space="preserve"> </w:t>
            </w:r>
          </w:p>
        </w:tc>
        <w:tc>
          <w:tcPr>
            <w:tcW w:w="3005" w:type="dxa"/>
          </w:tcPr>
          <w:p w14:paraId="29F9D779" w14:textId="06754E35" w:rsidR="00E15C8E" w:rsidRPr="005C3A60" w:rsidRDefault="00E15C8E" w:rsidP="00EE0E35">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 xml:space="preserve">Besluta att förena föreläggande eller förbud </w:t>
            </w:r>
            <w:r w:rsidR="00C44F22" w:rsidRPr="005C3A60">
              <w:rPr>
                <w:rFonts w:ascii="Times New Roman" w:eastAsia="Times New Roman" w:hAnsi="Times New Roman" w:cs="Times New Roman"/>
                <w:sz w:val="24"/>
                <w:szCs w:val="24"/>
                <w:lang w:val="sv-SE" w:eastAsia="sv-SE"/>
              </w:rPr>
              <w:t xml:space="preserve">inom tillsynen </w:t>
            </w:r>
            <w:r w:rsidRPr="005C3A60">
              <w:rPr>
                <w:rFonts w:ascii="Times New Roman" w:eastAsia="Times New Roman" w:hAnsi="Times New Roman" w:cs="Times New Roman"/>
                <w:sz w:val="24"/>
                <w:szCs w:val="24"/>
                <w:lang w:val="sv-SE" w:eastAsia="sv-SE"/>
              </w:rPr>
              <w:t>med (fast) vite om högst [   ] kr för respektive adressat i varje enskilt ärende</w:t>
            </w:r>
            <w:r w:rsidR="00EE0E35">
              <w:rPr>
                <w:rFonts w:ascii="Times New Roman" w:eastAsia="Times New Roman" w:hAnsi="Times New Roman" w:cs="Times New Roman"/>
                <w:sz w:val="24"/>
                <w:szCs w:val="24"/>
                <w:lang w:val="sv-SE" w:eastAsia="sv-SE"/>
              </w:rPr>
              <w:t>.</w:t>
            </w:r>
            <w:r w:rsidR="00EE0E35">
              <w:rPr>
                <w:rFonts w:ascii="Times New Roman" w:eastAsia="Times New Roman" w:hAnsi="Times New Roman" w:cs="Times New Roman"/>
                <w:sz w:val="24"/>
                <w:szCs w:val="24"/>
                <w:lang w:val="sv-SE" w:eastAsia="sv-SE"/>
              </w:rPr>
              <w:br/>
            </w:r>
            <w:r w:rsidRPr="005C3A60">
              <w:rPr>
                <w:rFonts w:ascii="Times New Roman" w:eastAsia="Times New Roman" w:hAnsi="Times New Roman" w:cs="Times New Roman"/>
                <w:sz w:val="24"/>
                <w:szCs w:val="24"/>
                <w:lang w:val="sv-SE" w:eastAsia="sv-SE"/>
              </w:rPr>
              <w:t xml:space="preserve">Besluta att förena föreläggande och förbud med (fast) vite över [  ] </w:t>
            </w:r>
            <w:r w:rsidR="00AA2993" w:rsidRPr="005C3A60">
              <w:rPr>
                <w:rFonts w:ascii="Times New Roman" w:eastAsia="Times New Roman" w:hAnsi="Times New Roman" w:cs="Times New Roman"/>
                <w:sz w:val="24"/>
                <w:szCs w:val="24"/>
                <w:lang w:val="sv-SE" w:eastAsia="sv-SE"/>
              </w:rPr>
              <w:t>kr men högst</w:t>
            </w:r>
            <w:r w:rsidRPr="005C3A60">
              <w:rPr>
                <w:rFonts w:ascii="Times New Roman" w:eastAsia="Times New Roman" w:hAnsi="Times New Roman" w:cs="Times New Roman"/>
                <w:sz w:val="24"/>
                <w:szCs w:val="24"/>
                <w:lang w:val="sv-SE" w:eastAsia="sv-SE"/>
              </w:rPr>
              <w:t xml:space="preserve"> [  ] kr för respektive adressat i varje enskilt ärende</w:t>
            </w:r>
          </w:p>
        </w:tc>
        <w:tc>
          <w:tcPr>
            <w:tcW w:w="1985" w:type="dxa"/>
          </w:tcPr>
          <w:p w14:paraId="70CBFAFF"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14 § MB</w:t>
            </w:r>
          </w:p>
          <w:p w14:paraId="5C68F1C2"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Lag (1985:206) om viten</w:t>
            </w:r>
          </w:p>
        </w:tc>
        <w:tc>
          <w:tcPr>
            <w:tcW w:w="2693" w:type="dxa"/>
          </w:tcPr>
          <w:p w14:paraId="410F99AF"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403C921F" w14:textId="77777777" w:rsidR="00AC6CF3" w:rsidRPr="00E44A1A" w:rsidRDefault="00AC6CF3">
      <w:pPr>
        <w:rPr>
          <w:lang w:val="sv-SE"/>
        </w:rPr>
      </w:pPr>
      <w:r w:rsidRPr="00E44A1A">
        <w:rPr>
          <w:lang w:val="sv-SE"/>
        </w:rPr>
        <w:br w:type="page"/>
      </w:r>
    </w:p>
    <w:tbl>
      <w:tblPr>
        <w:tblStyle w:val="Tabellrutnt4"/>
        <w:tblW w:w="8818" w:type="dxa"/>
        <w:tblInd w:w="-34" w:type="dxa"/>
        <w:tblLayout w:type="fixed"/>
        <w:tblLook w:val="04A0" w:firstRow="1" w:lastRow="0" w:firstColumn="1" w:lastColumn="0" w:noHBand="0" w:noVBand="1"/>
      </w:tblPr>
      <w:tblGrid>
        <w:gridCol w:w="1135"/>
        <w:gridCol w:w="3005"/>
        <w:gridCol w:w="1985"/>
        <w:gridCol w:w="2693"/>
      </w:tblGrid>
      <w:tr w:rsidR="00C44F22" w:rsidRPr="002159A6" w14:paraId="0214DF7B" w14:textId="77777777" w:rsidTr="00AC6CF3">
        <w:trPr>
          <w:trHeight w:val="144"/>
        </w:trPr>
        <w:tc>
          <w:tcPr>
            <w:tcW w:w="1135" w:type="dxa"/>
          </w:tcPr>
          <w:p w14:paraId="459C8BA1" w14:textId="0C76AFA2" w:rsidR="00C44F22" w:rsidRPr="005C3A60" w:rsidRDefault="00B82A0A"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lastRenderedPageBreak/>
              <w:t>M.10.5</w:t>
            </w:r>
          </w:p>
        </w:tc>
        <w:tc>
          <w:tcPr>
            <w:tcW w:w="3005" w:type="dxa"/>
          </w:tcPr>
          <w:p w14:paraId="4C3A72B6" w14:textId="1D182E59"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förena föreläggande eller förbud inom kontroll som miljönämnden utför enligt 26 kap. 30 § MB med (fast) vite om högst [   ] kr för respektive adressat i varje enskilt ärende</w:t>
            </w:r>
          </w:p>
          <w:p w14:paraId="21A56F70" w14:textId="55F6BF9E"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 xml:space="preserve">Besluta att förena föreläggande och förbud </w:t>
            </w:r>
            <w:r w:rsidR="00AB677E">
              <w:rPr>
                <w:rFonts w:ascii="Times New Roman" w:eastAsia="Times New Roman" w:hAnsi="Times New Roman" w:cs="Times New Roman"/>
                <w:sz w:val="24"/>
                <w:szCs w:val="24"/>
                <w:lang w:val="sv-SE" w:eastAsia="sv-SE"/>
              </w:rPr>
              <w:t xml:space="preserve">inom kontroll som miljönämnden utför </w:t>
            </w:r>
            <w:r w:rsidRPr="005C3A60">
              <w:rPr>
                <w:rFonts w:ascii="Times New Roman" w:eastAsia="Times New Roman" w:hAnsi="Times New Roman" w:cs="Times New Roman"/>
                <w:sz w:val="24"/>
                <w:szCs w:val="24"/>
                <w:lang w:val="sv-SE" w:eastAsia="sv-SE"/>
              </w:rPr>
              <w:t>med (fast) vite över [  ] kr men högst [  ] kr för respektive adressat i varje enskilt ärende</w:t>
            </w:r>
            <w:r w:rsidR="00197C17" w:rsidRPr="005C3A60">
              <w:rPr>
                <w:rFonts w:ascii="Times New Roman" w:eastAsia="Times New Roman" w:hAnsi="Times New Roman" w:cs="Times New Roman"/>
                <w:sz w:val="24"/>
                <w:szCs w:val="24"/>
                <w:lang w:val="sv-SE" w:eastAsia="sv-SE"/>
              </w:rPr>
              <w:t>.</w:t>
            </w:r>
            <w:r w:rsidRPr="005C3A60">
              <w:rPr>
                <w:rFonts w:ascii="Times New Roman" w:eastAsia="Times New Roman" w:hAnsi="Times New Roman" w:cs="Times New Roman"/>
                <w:sz w:val="24"/>
                <w:szCs w:val="24"/>
                <w:lang w:val="sv-SE" w:eastAsia="sv-SE"/>
              </w:rPr>
              <w:t xml:space="preserve"> </w:t>
            </w:r>
          </w:p>
        </w:tc>
        <w:tc>
          <w:tcPr>
            <w:tcW w:w="1985" w:type="dxa"/>
          </w:tcPr>
          <w:p w14:paraId="040EB1E8" w14:textId="77777777" w:rsidR="00C44F22" w:rsidRPr="005C3A60" w:rsidRDefault="00C44F22"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 xml:space="preserve">26 kap. 14 § MB och 26 kap. 30 § MB </w:t>
            </w:r>
          </w:p>
          <w:p w14:paraId="62B0EE42" w14:textId="6C31B909" w:rsidR="00C44F22" w:rsidRPr="005C3A60" w:rsidRDefault="00C44F22"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Lag (1985:206) om viten</w:t>
            </w:r>
          </w:p>
        </w:tc>
        <w:tc>
          <w:tcPr>
            <w:tcW w:w="2693" w:type="dxa"/>
          </w:tcPr>
          <w:p w14:paraId="38B13A43" w14:textId="7A619450" w:rsidR="00C44F22" w:rsidRPr="005C3A60" w:rsidRDefault="00C44F22" w:rsidP="00E15C8E">
            <w:pPr>
              <w:autoSpaceDE w:val="0"/>
              <w:autoSpaceDN w:val="0"/>
              <w:spacing w:after="120" w:line="300" w:lineRule="atLeast"/>
              <w:rPr>
                <w:rFonts w:ascii="Times New Roman" w:eastAsia="Times New Roman" w:hAnsi="Times New Roman" w:cs="Times New Roman"/>
                <w:sz w:val="24"/>
                <w:szCs w:val="24"/>
                <w:lang w:val="sv-SE" w:eastAsia="sv-SE"/>
              </w:rPr>
            </w:pPr>
          </w:p>
        </w:tc>
      </w:tr>
      <w:tr w:rsidR="00E15C8E" w:rsidRPr="002159A6" w14:paraId="4298EED5" w14:textId="77777777" w:rsidTr="00AC6CF3">
        <w:trPr>
          <w:trHeight w:val="144"/>
        </w:trPr>
        <w:tc>
          <w:tcPr>
            <w:tcW w:w="1135" w:type="dxa"/>
          </w:tcPr>
          <w:p w14:paraId="06CD4B3E" w14:textId="51C44FAE"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M.10.</w:t>
            </w:r>
            <w:r w:rsidR="00B82A0A" w:rsidRPr="005C3A60">
              <w:rPr>
                <w:rFonts w:ascii="Times New Roman" w:eastAsia="Times New Roman" w:hAnsi="Times New Roman" w:cs="Times New Roman"/>
                <w:sz w:val="24"/>
                <w:szCs w:val="24"/>
                <w:lang w:val="sv-SE" w:eastAsia="sv-SE"/>
              </w:rPr>
              <w:t>6</w:t>
            </w:r>
          </w:p>
        </w:tc>
        <w:tc>
          <w:tcPr>
            <w:tcW w:w="3005" w:type="dxa"/>
          </w:tcPr>
          <w:p w14:paraId="0CCC39C8" w14:textId="4DBA44FD"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förena föreläggande eller förbud med</w:t>
            </w:r>
            <w:r w:rsidR="00C44F22" w:rsidRPr="005C3A60">
              <w:rPr>
                <w:rFonts w:ascii="Times New Roman" w:eastAsia="Times New Roman" w:hAnsi="Times New Roman" w:cs="Times New Roman"/>
                <w:sz w:val="24"/>
                <w:szCs w:val="24"/>
                <w:lang w:val="sv-SE" w:eastAsia="sv-SE"/>
              </w:rPr>
              <w:t xml:space="preserve"> inom tillsynen med</w:t>
            </w:r>
            <w:r w:rsidRPr="005C3A60">
              <w:rPr>
                <w:rFonts w:ascii="Times New Roman" w:eastAsia="Times New Roman" w:hAnsi="Times New Roman" w:cs="Times New Roman"/>
                <w:sz w:val="24"/>
                <w:szCs w:val="24"/>
                <w:lang w:val="sv-SE" w:eastAsia="sv-SE"/>
              </w:rPr>
              <w:t xml:space="preserve"> löpande vite om högst [  ] kr per överträdelse eller om [  ] kr per månad som föreläggandet eller förbudet inte åtlyds </w:t>
            </w:r>
          </w:p>
        </w:tc>
        <w:tc>
          <w:tcPr>
            <w:tcW w:w="1985" w:type="dxa"/>
          </w:tcPr>
          <w:p w14:paraId="11D1603C"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14 § MB</w:t>
            </w:r>
          </w:p>
          <w:p w14:paraId="2865A894"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Lag (1985:206) om viten</w:t>
            </w:r>
          </w:p>
        </w:tc>
        <w:tc>
          <w:tcPr>
            <w:tcW w:w="2693" w:type="dxa"/>
          </w:tcPr>
          <w:p w14:paraId="5F00F3E1"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p>
        </w:tc>
      </w:tr>
      <w:tr w:rsidR="00E15C8E" w:rsidRPr="005C3A60" w14:paraId="502E275C" w14:textId="77777777" w:rsidTr="00AC6CF3">
        <w:trPr>
          <w:trHeight w:val="144"/>
        </w:trPr>
        <w:tc>
          <w:tcPr>
            <w:tcW w:w="1135" w:type="dxa"/>
          </w:tcPr>
          <w:p w14:paraId="1A0DA351" w14:textId="096E8AC0"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M.10.</w:t>
            </w:r>
            <w:r w:rsidR="00BF7939" w:rsidRPr="005C3A60">
              <w:rPr>
                <w:rFonts w:ascii="Times New Roman" w:eastAsia="Times New Roman" w:hAnsi="Times New Roman" w:cs="Times New Roman"/>
                <w:sz w:val="24"/>
                <w:szCs w:val="24"/>
                <w:lang w:val="sv-SE" w:eastAsia="sv-SE"/>
              </w:rPr>
              <w:t>7</w:t>
            </w:r>
          </w:p>
        </w:tc>
        <w:tc>
          <w:tcPr>
            <w:tcW w:w="3005" w:type="dxa"/>
          </w:tcPr>
          <w:p w14:paraId="183F24E8"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sända föreläggande eller förbud, som meddelats mot någon i egenskap av ägare m.m. till inskrivningsmyndigheten för anteckning i inskrivningsregistret</w:t>
            </w:r>
          </w:p>
        </w:tc>
        <w:tc>
          <w:tcPr>
            <w:tcW w:w="1985" w:type="dxa"/>
          </w:tcPr>
          <w:p w14:paraId="4977A0E3"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15 § MB</w:t>
            </w:r>
          </w:p>
        </w:tc>
        <w:tc>
          <w:tcPr>
            <w:tcW w:w="2693" w:type="dxa"/>
          </w:tcPr>
          <w:p w14:paraId="0D63FEAF"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p>
        </w:tc>
      </w:tr>
      <w:tr w:rsidR="00C44F22" w:rsidRPr="005C3A60" w14:paraId="36DE32F9" w14:textId="77777777" w:rsidTr="00AC6CF3">
        <w:trPr>
          <w:trHeight w:val="144"/>
        </w:trPr>
        <w:tc>
          <w:tcPr>
            <w:tcW w:w="1135" w:type="dxa"/>
          </w:tcPr>
          <w:p w14:paraId="36C6CDBD" w14:textId="217E9995"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M.10.</w:t>
            </w:r>
            <w:r w:rsidR="00BF7939" w:rsidRPr="005C3A60">
              <w:rPr>
                <w:rFonts w:ascii="Times New Roman" w:eastAsia="Times New Roman" w:hAnsi="Times New Roman" w:cs="Times New Roman"/>
                <w:sz w:val="24"/>
                <w:szCs w:val="24"/>
                <w:lang w:val="sv-SE" w:eastAsia="sv-SE"/>
              </w:rPr>
              <w:t>11</w:t>
            </w:r>
          </w:p>
        </w:tc>
        <w:tc>
          <w:tcPr>
            <w:tcW w:w="3005" w:type="dxa"/>
          </w:tcPr>
          <w:p w14:paraId="03CF8C54"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begära att den som bedriver verksamhet som kan befaras medföra olägenhet för människors hälsa eller påverka miljön ska lämna förslag till kontrollprogram eller förbättrande åtgärder</w:t>
            </w:r>
          </w:p>
        </w:tc>
        <w:tc>
          <w:tcPr>
            <w:tcW w:w="1985" w:type="dxa"/>
          </w:tcPr>
          <w:p w14:paraId="4C471CA0"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19 § tredje stycket MB</w:t>
            </w:r>
          </w:p>
        </w:tc>
        <w:tc>
          <w:tcPr>
            <w:tcW w:w="2693" w:type="dxa"/>
          </w:tcPr>
          <w:p w14:paraId="5F22031C" w14:textId="24BE0F16"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4633C007" w14:textId="77777777" w:rsidR="00EE0E35" w:rsidRDefault="00EE0E35">
      <w:r>
        <w:br w:type="page"/>
      </w:r>
    </w:p>
    <w:tbl>
      <w:tblPr>
        <w:tblStyle w:val="Tabellrutnt4"/>
        <w:tblW w:w="8818" w:type="dxa"/>
        <w:tblInd w:w="-34" w:type="dxa"/>
        <w:tblLayout w:type="fixed"/>
        <w:tblLook w:val="04A0" w:firstRow="1" w:lastRow="0" w:firstColumn="1" w:lastColumn="0" w:noHBand="0" w:noVBand="1"/>
      </w:tblPr>
      <w:tblGrid>
        <w:gridCol w:w="1135"/>
        <w:gridCol w:w="3005"/>
        <w:gridCol w:w="1985"/>
        <w:gridCol w:w="2693"/>
      </w:tblGrid>
      <w:tr w:rsidR="00C44F22" w:rsidRPr="005C3A60" w14:paraId="4DD531F5" w14:textId="77777777" w:rsidTr="00DC7592">
        <w:trPr>
          <w:trHeight w:val="144"/>
        </w:trPr>
        <w:tc>
          <w:tcPr>
            <w:tcW w:w="1135" w:type="dxa"/>
          </w:tcPr>
          <w:p w14:paraId="00C9C484" w14:textId="6B58BC11"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lastRenderedPageBreak/>
              <w:t>M.10.</w:t>
            </w:r>
            <w:r w:rsidR="00B82A0A" w:rsidRPr="005C3A60">
              <w:rPr>
                <w:rFonts w:ascii="Times New Roman" w:eastAsia="Times New Roman" w:hAnsi="Times New Roman" w:cs="Times New Roman"/>
                <w:sz w:val="24"/>
                <w:szCs w:val="24"/>
                <w:lang w:val="sv-SE" w:eastAsia="sv-SE"/>
              </w:rPr>
              <w:t>1</w:t>
            </w:r>
            <w:r w:rsidR="00937543" w:rsidRPr="005C3A60">
              <w:rPr>
                <w:rFonts w:ascii="Times New Roman" w:eastAsia="Times New Roman" w:hAnsi="Times New Roman" w:cs="Times New Roman"/>
                <w:sz w:val="24"/>
                <w:szCs w:val="24"/>
                <w:lang w:val="sv-SE" w:eastAsia="sv-SE"/>
              </w:rPr>
              <w:t>3</w:t>
            </w:r>
          </w:p>
        </w:tc>
        <w:tc>
          <w:tcPr>
            <w:tcW w:w="3005" w:type="dxa"/>
          </w:tcPr>
          <w:p w14:paraId="5784BA24"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 xml:space="preserve">Besluta att förelägga den som bedriver verksamhet eller vidtar åtgärd att lämna de uppgifter och handlingar som behövs för tillsynen </w:t>
            </w:r>
          </w:p>
        </w:tc>
        <w:tc>
          <w:tcPr>
            <w:tcW w:w="1985" w:type="dxa"/>
          </w:tcPr>
          <w:p w14:paraId="19E5EE25"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21 § MB</w:t>
            </w:r>
          </w:p>
        </w:tc>
        <w:tc>
          <w:tcPr>
            <w:tcW w:w="2693" w:type="dxa"/>
          </w:tcPr>
          <w:p w14:paraId="24EDB212"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p>
        </w:tc>
      </w:tr>
      <w:tr w:rsidR="00C44F22" w:rsidRPr="005C3A60" w14:paraId="670B1D53" w14:textId="77777777" w:rsidTr="00DC7592">
        <w:trPr>
          <w:trHeight w:val="144"/>
        </w:trPr>
        <w:tc>
          <w:tcPr>
            <w:tcW w:w="1135" w:type="dxa"/>
          </w:tcPr>
          <w:p w14:paraId="06EA608B" w14:textId="0220BDDB"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M.10.</w:t>
            </w:r>
            <w:r w:rsidR="00B82A0A" w:rsidRPr="005C3A60">
              <w:rPr>
                <w:rFonts w:ascii="Times New Roman" w:eastAsia="Times New Roman" w:hAnsi="Times New Roman" w:cs="Times New Roman"/>
                <w:sz w:val="24"/>
                <w:szCs w:val="24"/>
                <w:lang w:val="sv-SE" w:eastAsia="sv-SE"/>
              </w:rPr>
              <w:t>1</w:t>
            </w:r>
            <w:r w:rsidR="00937543" w:rsidRPr="005C3A60">
              <w:rPr>
                <w:rFonts w:ascii="Times New Roman" w:eastAsia="Times New Roman" w:hAnsi="Times New Roman" w:cs="Times New Roman"/>
                <w:sz w:val="24"/>
                <w:szCs w:val="24"/>
                <w:lang w:val="sv-SE" w:eastAsia="sv-SE"/>
              </w:rPr>
              <w:t>4</w:t>
            </w:r>
          </w:p>
        </w:tc>
        <w:tc>
          <w:tcPr>
            <w:tcW w:w="3005" w:type="dxa"/>
          </w:tcPr>
          <w:p w14:paraId="6886747C"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förelägga den som bedriver verksamhet eller vidtar åtgärd eller som upplåter byggnad för bostäder eller allmänt ändamål, att utföra sådana undersökningar av verksamheten och dess verkningar som behövs för tillsynen</w:t>
            </w:r>
          </w:p>
        </w:tc>
        <w:tc>
          <w:tcPr>
            <w:tcW w:w="1985" w:type="dxa"/>
          </w:tcPr>
          <w:p w14:paraId="092F9789"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22 § MB</w:t>
            </w:r>
          </w:p>
        </w:tc>
        <w:tc>
          <w:tcPr>
            <w:tcW w:w="2693" w:type="dxa"/>
          </w:tcPr>
          <w:p w14:paraId="01D5181F"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p>
        </w:tc>
      </w:tr>
      <w:tr w:rsidR="00C44F22" w:rsidRPr="005C3A60" w14:paraId="37FE3661" w14:textId="77777777" w:rsidTr="00DC7592">
        <w:trPr>
          <w:trHeight w:val="144"/>
        </w:trPr>
        <w:tc>
          <w:tcPr>
            <w:tcW w:w="1135" w:type="dxa"/>
          </w:tcPr>
          <w:p w14:paraId="3070DE9C" w14:textId="1761D7A3"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M.10.</w:t>
            </w:r>
            <w:r w:rsidR="00B82A0A" w:rsidRPr="005C3A60">
              <w:rPr>
                <w:rFonts w:ascii="Times New Roman" w:eastAsia="Times New Roman" w:hAnsi="Times New Roman" w:cs="Times New Roman"/>
                <w:sz w:val="24"/>
                <w:szCs w:val="24"/>
                <w:lang w:val="sv-SE" w:eastAsia="sv-SE"/>
              </w:rPr>
              <w:t>1</w:t>
            </w:r>
            <w:r w:rsidR="00937543" w:rsidRPr="005C3A60">
              <w:rPr>
                <w:rFonts w:ascii="Times New Roman" w:eastAsia="Times New Roman" w:hAnsi="Times New Roman" w:cs="Times New Roman"/>
                <w:sz w:val="24"/>
                <w:szCs w:val="24"/>
                <w:lang w:val="sv-SE" w:eastAsia="sv-SE"/>
              </w:rPr>
              <w:t>5</w:t>
            </w:r>
          </w:p>
        </w:tc>
        <w:tc>
          <w:tcPr>
            <w:tcW w:w="3005" w:type="dxa"/>
          </w:tcPr>
          <w:p w14:paraId="7518CEE6"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föreskriva att undersökning av verksamhet och dess verkningar i stället ska utföras av någon annan och utse någon att göra sådan undersökning, om kostnaden för undersökningen inte överstiger [   ] kronor</w:t>
            </w:r>
          </w:p>
        </w:tc>
        <w:tc>
          <w:tcPr>
            <w:tcW w:w="1985" w:type="dxa"/>
          </w:tcPr>
          <w:p w14:paraId="53C651A7"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26 kap. 22 § första stycket MB</w:t>
            </w:r>
          </w:p>
        </w:tc>
        <w:tc>
          <w:tcPr>
            <w:tcW w:w="2693" w:type="dxa"/>
          </w:tcPr>
          <w:p w14:paraId="7A37567F" w14:textId="77777777" w:rsidR="00C44F22" w:rsidRPr="005C3A60"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p>
        </w:tc>
      </w:tr>
      <w:tr w:rsidR="00C44F22" w:rsidRPr="00DB786E" w14:paraId="25BBDB16" w14:textId="77777777" w:rsidTr="00DC7592">
        <w:trPr>
          <w:trHeight w:val="144"/>
        </w:trPr>
        <w:tc>
          <w:tcPr>
            <w:tcW w:w="1135" w:type="dxa"/>
          </w:tcPr>
          <w:p w14:paraId="2E7904FA" w14:textId="7A1930AB" w:rsidR="00C44F22" w:rsidRPr="00DB786E"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DB786E">
              <w:rPr>
                <w:rFonts w:ascii="Times New Roman" w:eastAsia="Times New Roman" w:hAnsi="Times New Roman" w:cs="Times New Roman"/>
                <w:sz w:val="24"/>
                <w:szCs w:val="24"/>
                <w:lang w:val="sv-SE" w:eastAsia="sv-SE"/>
              </w:rPr>
              <w:t>M.10.</w:t>
            </w:r>
            <w:r w:rsidR="00B82A0A" w:rsidRPr="00DB786E">
              <w:rPr>
                <w:rFonts w:ascii="Times New Roman" w:eastAsia="Times New Roman" w:hAnsi="Times New Roman" w:cs="Times New Roman"/>
                <w:sz w:val="24"/>
                <w:szCs w:val="24"/>
                <w:lang w:val="sv-SE" w:eastAsia="sv-SE"/>
              </w:rPr>
              <w:t>1</w:t>
            </w:r>
            <w:r w:rsidR="00937543" w:rsidRPr="00DB786E">
              <w:rPr>
                <w:rFonts w:ascii="Times New Roman" w:eastAsia="Times New Roman" w:hAnsi="Times New Roman" w:cs="Times New Roman"/>
                <w:sz w:val="24"/>
                <w:szCs w:val="24"/>
                <w:lang w:val="sv-SE" w:eastAsia="sv-SE"/>
              </w:rPr>
              <w:t>6</w:t>
            </w:r>
          </w:p>
        </w:tc>
        <w:tc>
          <w:tcPr>
            <w:tcW w:w="3005" w:type="dxa"/>
          </w:tcPr>
          <w:p w14:paraId="73C0A736" w14:textId="77777777" w:rsidR="00C44F22" w:rsidRPr="00DB786E"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DB786E">
              <w:rPr>
                <w:rFonts w:ascii="Times New Roman" w:eastAsia="Times New Roman" w:hAnsi="Times New Roman" w:cs="Times New Roman"/>
                <w:sz w:val="24"/>
                <w:szCs w:val="24"/>
                <w:lang w:val="sv-SE" w:eastAsia="sv-SE"/>
              </w:rPr>
              <w:t>Besluta om att förena beslut om under</w:t>
            </w:r>
            <w:r w:rsidRPr="00DB786E">
              <w:rPr>
                <w:rFonts w:ascii="Times New Roman" w:eastAsia="Times New Roman" w:hAnsi="Times New Roman" w:cs="Times New Roman"/>
                <w:sz w:val="24"/>
                <w:szCs w:val="24"/>
                <w:lang w:val="sv-SE" w:eastAsia="sv-SE"/>
              </w:rPr>
              <w:softHyphen/>
              <w:t>sökning med förbud att överlåta berörd fastighet eller egendom till dess under</w:t>
            </w:r>
            <w:r w:rsidRPr="00DB786E">
              <w:rPr>
                <w:rFonts w:ascii="Times New Roman" w:eastAsia="Times New Roman" w:hAnsi="Times New Roman" w:cs="Times New Roman"/>
                <w:sz w:val="24"/>
                <w:szCs w:val="24"/>
                <w:lang w:val="sv-SE" w:eastAsia="sv-SE"/>
              </w:rPr>
              <w:softHyphen/>
              <w:t>sökningen är slutförd</w:t>
            </w:r>
          </w:p>
        </w:tc>
        <w:tc>
          <w:tcPr>
            <w:tcW w:w="1985" w:type="dxa"/>
          </w:tcPr>
          <w:p w14:paraId="40DBABE4" w14:textId="77777777" w:rsidR="00C44F22" w:rsidRPr="00DB786E"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r w:rsidRPr="00DB786E">
              <w:rPr>
                <w:rFonts w:ascii="Times New Roman" w:eastAsia="Times New Roman" w:hAnsi="Times New Roman" w:cs="Times New Roman"/>
                <w:sz w:val="24"/>
                <w:szCs w:val="24"/>
                <w:lang w:val="sv-SE" w:eastAsia="sv-SE"/>
              </w:rPr>
              <w:t>26 kap. 22 § tredje stycket MB</w:t>
            </w:r>
          </w:p>
        </w:tc>
        <w:tc>
          <w:tcPr>
            <w:tcW w:w="2693" w:type="dxa"/>
          </w:tcPr>
          <w:p w14:paraId="465E2B9C" w14:textId="77777777" w:rsidR="00C44F22" w:rsidRPr="00DB786E" w:rsidRDefault="00C44F22" w:rsidP="00C44F22">
            <w:pPr>
              <w:autoSpaceDE w:val="0"/>
              <w:autoSpaceDN w:val="0"/>
              <w:spacing w:after="120" w:line="300" w:lineRule="atLeast"/>
              <w:rPr>
                <w:rFonts w:ascii="Times New Roman" w:eastAsia="Times New Roman" w:hAnsi="Times New Roman" w:cs="Times New Roman"/>
                <w:sz w:val="24"/>
                <w:szCs w:val="24"/>
                <w:lang w:val="sv-SE" w:eastAsia="sv-SE"/>
              </w:rPr>
            </w:pPr>
          </w:p>
        </w:tc>
      </w:tr>
      <w:tr w:rsidR="00E15C8E" w:rsidRPr="005C3A60" w14:paraId="79A87947" w14:textId="77777777" w:rsidTr="00DC7592">
        <w:trPr>
          <w:trHeight w:val="148"/>
        </w:trPr>
        <w:tc>
          <w:tcPr>
            <w:tcW w:w="1135" w:type="dxa"/>
          </w:tcPr>
          <w:p w14:paraId="096BBB70" w14:textId="10D001DD" w:rsidR="00E15C8E" w:rsidRPr="00DB786E"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DB786E">
              <w:rPr>
                <w:rFonts w:ascii="Times New Roman" w:eastAsia="Times New Roman" w:hAnsi="Times New Roman" w:cs="Times New Roman"/>
                <w:sz w:val="24"/>
                <w:szCs w:val="24"/>
                <w:lang w:val="sv-SE" w:eastAsia="sv-SE"/>
              </w:rPr>
              <w:t>M.10.</w:t>
            </w:r>
            <w:r w:rsidR="00B82A0A" w:rsidRPr="00DB786E">
              <w:rPr>
                <w:rFonts w:ascii="Times New Roman" w:eastAsia="Times New Roman" w:hAnsi="Times New Roman" w:cs="Times New Roman"/>
                <w:sz w:val="24"/>
                <w:szCs w:val="24"/>
                <w:lang w:val="sv-SE" w:eastAsia="sv-SE"/>
              </w:rPr>
              <w:t>1</w:t>
            </w:r>
            <w:r w:rsidR="00DB786E" w:rsidRPr="00DB786E">
              <w:rPr>
                <w:rFonts w:ascii="Times New Roman" w:eastAsia="Times New Roman" w:hAnsi="Times New Roman" w:cs="Times New Roman"/>
                <w:sz w:val="24"/>
                <w:szCs w:val="24"/>
                <w:lang w:val="sv-SE" w:eastAsia="sv-SE"/>
              </w:rPr>
              <w:t>7</w:t>
            </w:r>
          </w:p>
        </w:tc>
        <w:tc>
          <w:tcPr>
            <w:tcW w:w="3005" w:type="dxa"/>
          </w:tcPr>
          <w:p w14:paraId="0502676C" w14:textId="2A558341" w:rsidR="00E15C8E" w:rsidRPr="00DB786E"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DB786E">
              <w:rPr>
                <w:rFonts w:ascii="Times New Roman" w:eastAsia="Times New Roman" w:hAnsi="Times New Roman" w:cs="Times New Roman"/>
                <w:sz w:val="24"/>
                <w:szCs w:val="24"/>
                <w:lang w:val="sv-SE" w:eastAsia="sv-SE"/>
              </w:rPr>
              <w:t>Bestämma att beslut i tillsynsärende ska gälla omedelbart även om det överklagas</w:t>
            </w:r>
          </w:p>
        </w:tc>
        <w:tc>
          <w:tcPr>
            <w:tcW w:w="1985" w:type="dxa"/>
          </w:tcPr>
          <w:p w14:paraId="48464265" w14:textId="77777777"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r w:rsidRPr="00DB786E">
              <w:rPr>
                <w:rFonts w:ascii="Times New Roman" w:eastAsia="Times New Roman" w:hAnsi="Times New Roman" w:cs="Times New Roman"/>
                <w:sz w:val="24"/>
                <w:szCs w:val="24"/>
                <w:lang w:val="sv-SE" w:eastAsia="sv-SE"/>
              </w:rPr>
              <w:t>26 kap. 26 § MB</w:t>
            </w:r>
          </w:p>
        </w:tc>
        <w:tc>
          <w:tcPr>
            <w:tcW w:w="2693" w:type="dxa"/>
          </w:tcPr>
          <w:p w14:paraId="4A6E0451" w14:textId="2D991A4C" w:rsidR="00E15C8E" w:rsidRPr="005C3A60" w:rsidRDefault="00E15C8E" w:rsidP="00E15C8E">
            <w:pPr>
              <w:autoSpaceDE w:val="0"/>
              <w:autoSpaceDN w:val="0"/>
              <w:spacing w:after="120" w:line="300" w:lineRule="atLeast"/>
              <w:rPr>
                <w:rFonts w:ascii="Times New Roman" w:eastAsia="Times New Roman" w:hAnsi="Times New Roman" w:cs="Times New Roman"/>
                <w:sz w:val="24"/>
                <w:szCs w:val="24"/>
                <w:lang w:val="sv-SE" w:eastAsia="sv-SE"/>
              </w:rPr>
            </w:pPr>
          </w:p>
        </w:tc>
      </w:tr>
      <w:tr w:rsidR="00DC7592" w:rsidRPr="002159A6" w14:paraId="3288A82B" w14:textId="77777777" w:rsidTr="00DC7592">
        <w:trPr>
          <w:trHeight w:val="144"/>
        </w:trPr>
        <w:tc>
          <w:tcPr>
            <w:tcW w:w="1135" w:type="dxa"/>
          </w:tcPr>
          <w:p w14:paraId="6C27CABB" w14:textId="5C693C89" w:rsidR="00DC7592" w:rsidRPr="00E15C8E"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M.10.18</w:t>
            </w:r>
          </w:p>
        </w:tc>
        <w:tc>
          <w:tcPr>
            <w:tcW w:w="3005" w:type="dxa"/>
          </w:tcPr>
          <w:p w14:paraId="4D995D0C" w14:textId="77777777" w:rsidR="00DC7592" w:rsidRPr="00DC7592" w:rsidRDefault="00DC7592" w:rsidP="00BC78A3">
            <w:pPr>
              <w:autoSpaceDE w:val="0"/>
              <w:autoSpaceDN w:val="0"/>
              <w:spacing w:after="120" w:line="300" w:lineRule="atLeast"/>
              <w:rPr>
                <w:rFonts w:ascii="Times New Roman" w:eastAsia="Times New Roman" w:hAnsi="Times New Roman" w:cs="Times New Roman"/>
                <w:lang w:val="sv-SE" w:eastAsia="sv-SE"/>
              </w:rPr>
            </w:pPr>
            <w:r w:rsidRPr="00DC7592">
              <w:rPr>
                <w:rFonts w:ascii="Times New Roman" w:eastAsia="Times New Roman" w:hAnsi="Times New Roman" w:cs="Times New Roman"/>
                <w:lang w:val="sv-SE" w:eastAsia="sv-SE"/>
              </w:rPr>
              <w:t>Besluta ansöka om verkställighet vid  Kronofogdemyndigheten inom kontroll som miljönämnden utför enligt 26 kap. 30 § MB</w:t>
            </w:r>
          </w:p>
        </w:tc>
        <w:tc>
          <w:tcPr>
            <w:tcW w:w="1985" w:type="dxa"/>
          </w:tcPr>
          <w:p w14:paraId="0F936B9B" w14:textId="77777777" w:rsidR="00DC7592" w:rsidRPr="00E15C8E"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26 kap. 17 § första stycket MB</w:t>
            </w:r>
          </w:p>
        </w:tc>
        <w:tc>
          <w:tcPr>
            <w:tcW w:w="2693" w:type="dxa"/>
          </w:tcPr>
          <w:p w14:paraId="75A2367C" w14:textId="2F06A19A" w:rsidR="00DC7592" w:rsidRDefault="00DC7592" w:rsidP="00BC78A3">
            <w:pPr>
              <w:autoSpaceDE w:val="0"/>
              <w:autoSpaceDN w:val="0"/>
              <w:spacing w:after="120" w:line="300" w:lineRule="atLeast"/>
              <w:rPr>
                <w:rFonts w:ascii="Times New Roman" w:eastAsia="Times New Roman" w:hAnsi="Times New Roman" w:cs="Times New Roman"/>
                <w:sz w:val="24"/>
                <w:szCs w:val="24"/>
                <w:lang w:val="sv-SE" w:eastAsia="sv-SE"/>
              </w:rPr>
            </w:pPr>
            <w:r w:rsidRPr="00DC7592">
              <w:rPr>
                <w:rFonts w:ascii="Times New Roman" w:eastAsia="Times New Roman" w:hAnsi="Times New Roman" w:cs="Times New Roman"/>
                <w:sz w:val="24"/>
                <w:szCs w:val="24"/>
                <w:lang w:val="sv-SE" w:eastAsia="sv-SE"/>
              </w:rPr>
              <w:t>OBS att relationen till EU:s marknadskontroll-förordning behöver beaktas.</w:t>
            </w:r>
          </w:p>
          <w:p w14:paraId="2593CF69" w14:textId="04CE33B4" w:rsidR="00DC7592" w:rsidRPr="00E15C8E" w:rsidRDefault="00DC7592" w:rsidP="00BC78A3">
            <w:pPr>
              <w:autoSpaceDE w:val="0"/>
              <w:autoSpaceDN w:val="0"/>
              <w:spacing w:after="120" w:line="300" w:lineRule="atLeast"/>
              <w:rPr>
                <w:rFonts w:ascii="Times New Roman" w:eastAsia="Times New Roman" w:hAnsi="Times New Roman" w:cs="Times New Roman"/>
                <w:lang w:val="sv-SE" w:eastAsia="sv-SE"/>
              </w:rPr>
            </w:pPr>
            <w:r w:rsidRPr="006502A8">
              <w:rPr>
                <w:rFonts w:ascii="Times New Roman" w:eastAsia="Times New Roman" w:hAnsi="Times New Roman" w:cs="Times New Roman"/>
                <w:sz w:val="24"/>
                <w:szCs w:val="24"/>
                <w:lang w:val="sv-SE" w:eastAsia="sv-SE"/>
              </w:rPr>
              <w:t xml:space="preserve">Läs mer </w:t>
            </w:r>
            <w:hyperlink r:id="rId11" w:history="1">
              <w:r>
                <w:rPr>
                  <w:rStyle w:val="Hyperlnk"/>
                  <w:rFonts w:ascii="Times New Roman" w:eastAsia="Times New Roman" w:hAnsi="Times New Roman" w:cs="Times New Roman"/>
                  <w:lang w:val="sv-SE" w:eastAsia="sv-SE"/>
                </w:rPr>
                <w:t>SKR:s webb</w:t>
              </w:r>
            </w:hyperlink>
          </w:p>
        </w:tc>
      </w:tr>
      <w:tr w:rsidR="00DC7592" w:rsidRPr="002159A6" w14:paraId="51E89D48" w14:textId="77777777" w:rsidTr="00DC7592">
        <w:trPr>
          <w:trHeight w:val="144"/>
        </w:trPr>
        <w:tc>
          <w:tcPr>
            <w:tcW w:w="1135" w:type="dxa"/>
          </w:tcPr>
          <w:p w14:paraId="3FA835DD" w14:textId="6E37AF9C" w:rsidR="00DC7592" w:rsidRPr="00E15C8E"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M.10.19</w:t>
            </w:r>
          </w:p>
        </w:tc>
        <w:tc>
          <w:tcPr>
            <w:tcW w:w="3005" w:type="dxa"/>
          </w:tcPr>
          <w:p w14:paraId="33273AA0" w14:textId="77777777" w:rsidR="00DC7592" w:rsidRPr="00DC7592" w:rsidRDefault="00DC7592" w:rsidP="00BC78A3">
            <w:pPr>
              <w:autoSpaceDE w:val="0"/>
              <w:autoSpaceDN w:val="0"/>
              <w:spacing w:after="120" w:line="300" w:lineRule="atLeast"/>
              <w:rPr>
                <w:rFonts w:ascii="Times New Roman" w:eastAsia="Times New Roman" w:hAnsi="Times New Roman" w:cs="Times New Roman"/>
                <w:lang w:val="sv-SE" w:eastAsia="sv-SE"/>
              </w:rPr>
            </w:pPr>
            <w:r w:rsidRPr="00DC7592">
              <w:rPr>
                <w:rFonts w:ascii="Times New Roman" w:eastAsia="Times New Roman" w:hAnsi="Times New Roman" w:cs="Times New Roman"/>
                <w:lang w:val="sv-SE" w:eastAsia="sv-SE"/>
              </w:rPr>
              <w:t>Besluta att ansöka hos Kronofogdemyndigheten om särskild handräckning inom kontroll som miljönämnden utför enligt 26 kap. 30 § MB</w:t>
            </w:r>
          </w:p>
        </w:tc>
        <w:tc>
          <w:tcPr>
            <w:tcW w:w="1985" w:type="dxa"/>
          </w:tcPr>
          <w:p w14:paraId="0300CFB7" w14:textId="77777777" w:rsidR="00DC7592"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26 kap. 17 § andra stycket MB</w:t>
            </w:r>
          </w:p>
        </w:tc>
        <w:tc>
          <w:tcPr>
            <w:tcW w:w="2693" w:type="dxa"/>
          </w:tcPr>
          <w:p w14:paraId="3C196895" w14:textId="77777777" w:rsidR="00DC7592" w:rsidRDefault="00DC7592" w:rsidP="00DC7592">
            <w:pPr>
              <w:autoSpaceDE w:val="0"/>
              <w:autoSpaceDN w:val="0"/>
              <w:spacing w:after="120" w:line="300" w:lineRule="atLeast"/>
              <w:rPr>
                <w:rFonts w:ascii="Times New Roman" w:eastAsia="Times New Roman" w:hAnsi="Times New Roman" w:cs="Times New Roman"/>
                <w:sz w:val="24"/>
                <w:szCs w:val="24"/>
                <w:lang w:val="sv-SE" w:eastAsia="sv-SE"/>
              </w:rPr>
            </w:pPr>
            <w:r w:rsidRPr="00DC7592">
              <w:rPr>
                <w:rFonts w:ascii="Times New Roman" w:eastAsia="Times New Roman" w:hAnsi="Times New Roman" w:cs="Times New Roman"/>
                <w:sz w:val="24"/>
                <w:szCs w:val="24"/>
                <w:lang w:val="sv-SE" w:eastAsia="sv-SE"/>
              </w:rPr>
              <w:t>OBS att relationen till EU:s marknadskontroll-förordning behöver beaktas.</w:t>
            </w:r>
          </w:p>
          <w:p w14:paraId="512D4CD0" w14:textId="35CDE33D" w:rsidR="00DC7592" w:rsidRDefault="00DC7592" w:rsidP="00DC7592">
            <w:pPr>
              <w:autoSpaceDE w:val="0"/>
              <w:autoSpaceDN w:val="0"/>
              <w:spacing w:after="120" w:line="300" w:lineRule="atLeast"/>
              <w:rPr>
                <w:rFonts w:ascii="Times New Roman" w:eastAsia="Times New Roman" w:hAnsi="Times New Roman" w:cs="Times New Roman"/>
                <w:lang w:val="sv-SE" w:eastAsia="sv-SE"/>
              </w:rPr>
            </w:pPr>
            <w:r w:rsidRPr="006502A8">
              <w:rPr>
                <w:rFonts w:ascii="Times New Roman" w:eastAsia="Times New Roman" w:hAnsi="Times New Roman" w:cs="Times New Roman"/>
                <w:sz w:val="24"/>
                <w:szCs w:val="24"/>
                <w:lang w:val="sv-SE" w:eastAsia="sv-SE"/>
              </w:rPr>
              <w:lastRenderedPageBreak/>
              <w:t xml:space="preserve">Läs mer </w:t>
            </w:r>
            <w:hyperlink r:id="rId12" w:history="1">
              <w:r>
                <w:rPr>
                  <w:rStyle w:val="Hyperlnk"/>
                  <w:rFonts w:ascii="Times New Roman" w:eastAsia="Times New Roman" w:hAnsi="Times New Roman" w:cs="Times New Roman"/>
                  <w:lang w:val="sv-SE" w:eastAsia="sv-SE"/>
                </w:rPr>
                <w:t>SKR:s webb</w:t>
              </w:r>
            </w:hyperlink>
          </w:p>
        </w:tc>
      </w:tr>
      <w:tr w:rsidR="00DC7592" w:rsidRPr="002159A6" w14:paraId="482CEBCA" w14:textId="77777777" w:rsidTr="00DC7592">
        <w:trPr>
          <w:trHeight w:val="144"/>
        </w:trPr>
        <w:tc>
          <w:tcPr>
            <w:tcW w:w="1135" w:type="dxa"/>
          </w:tcPr>
          <w:p w14:paraId="63E6BC34" w14:textId="50D21E83" w:rsidR="00DC7592"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lastRenderedPageBreak/>
              <w:t>M.10.20</w:t>
            </w:r>
          </w:p>
        </w:tc>
        <w:tc>
          <w:tcPr>
            <w:tcW w:w="3005" w:type="dxa"/>
          </w:tcPr>
          <w:p w14:paraId="25CF0A0F" w14:textId="1BE9AE4D" w:rsidR="00DC7592" w:rsidRDefault="00DC7592" w:rsidP="00BC78A3">
            <w:pPr>
              <w:autoSpaceDE w:val="0"/>
              <w:autoSpaceDN w:val="0"/>
              <w:spacing w:after="120" w:line="300" w:lineRule="atLeast"/>
              <w:rPr>
                <w:rFonts w:ascii="Times New Roman" w:eastAsia="Times New Roman" w:hAnsi="Times New Roman" w:cs="Times New Roman"/>
                <w:lang w:val="sv-SE" w:eastAsia="sv-SE"/>
              </w:rPr>
            </w:pPr>
            <w:r w:rsidRPr="00BE584C">
              <w:rPr>
                <w:rFonts w:ascii="Times New Roman" w:eastAsia="Times New Roman" w:hAnsi="Times New Roman" w:cs="Times New Roman"/>
                <w:lang w:val="sv-SE" w:eastAsia="sv-SE"/>
              </w:rPr>
              <w:t>Besluta om att vidta rättelse på den</w:t>
            </w:r>
            <w:r>
              <w:rPr>
                <w:rFonts w:ascii="Times New Roman" w:eastAsia="Times New Roman" w:hAnsi="Times New Roman" w:cs="Times New Roman"/>
                <w:lang w:val="sv-SE" w:eastAsia="sv-SE"/>
              </w:rPr>
              <w:t xml:space="preserve"> felandes </w:t>
            </w:r>
            <w:r w:rsidRPr="00DC7592">
              <w:rPr>
                <w:rFonts w:ascii="Times New Roman" w:eastAsia="Times New Roman" w:hAnsi="Times New Roman" w:cs="Times New Roman"/>
                <w:lang w:val="sv-SE" w:eastAsia="sv-SE"/>
              </w:rPr>
              <w:t>bekostnad inom kontroll som miljönämnden utför enligt 26 kap. 30 §</w:t>
            </w:r>
            <w:r>
              <w:rPr>
                <w:rFonts w:ascii="Times New Roman" w:eastAsia="Times New Roman" w:hAnsi="Times New Roman" w:cs="Times New Roman"/>
                <w:lang w:val="sv-SE" w:eastAsia="sv-SE"/>
              </w:rPr>
              <w:t xml:space="preserve"> </w:t>
            </w:r>
            <w:r w:rsidRPr="00DC7592">
              <w:rPr>
                <w:rFonts w:ascii="Times New Roman" w:eastAsia="Times New Roman" w:hAnsi="Times New Roman" w:cs="Times New Roman"/>
                <w:lang w:val="sv-SE" w:eastAsia="sv-SE"/>
              </w:rPr>
              <w:t>MB</w:t>
            </w:r>
            <w:r>
              <w:rPr>
                <w:rFonts w:ascii="Times New Roman" w:eastAsia="Times New Roman" w:hAnsi="Times New Roman" w:cs="Times New Roman"/>
                <w:lang w:val="sv-SE" w:eastAsia="sv-SE"/>
              </w:rPr>
              <w:t xml:space="preserve"> </w:t>
            </w:r>
            <w:r w:rsidR="00E520FE">
              <w:rPr>
                <w:rFonts w:ascii="Times New Roman" w:eastAsia="Times New Roman" w:hAnsi="Times New Roman" w:cs="Times New Roman"/>
                <w:lang w:val="sv-SE" w:eastAsia="sv-SE"/>
              </w:rPr>
              <w:t>när kostnaden inte överstiger [   ]</w:t>
            </w:r>
          </w:p>
        </w:tc>
        <w:tc>
          <w:tcPr>
            <w:tcW w:w="1985" w:type="dxa"/>
          </w:tcPr>
          <w:p w14:paraId="12C19BE5" w14:textId="77777777" w:rsidR="00DC7592"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26 kap. 18 § MB</w:t>
            </w:r>
          </w:p>
        </w:tc>
        <w:tc>
          <w:tcPr>
            <w:tcW w:w="2693" w:type="dxa"/>
          </w:tcPr>
          <w:p w14:paraId="36935D19" w14:textId="77777777" w:rsidR="00DC7592" w:rsidRDefault="00DC7592" w:rsidP="00DC7592">
            <w:pPr>
              <w:autoSpaceDE w:val="0"/>
              <w:autoSpaceDN w:val="0"/>
              <w:spacing w:after="120" w:line="300" w:lineRule="atLeast"/>
              <w:rPr>
                <w:rFonts w:ascii="Times New Roman" w:eastAsia="Times New Roman" w:hAnsi="Times New Roman" w:cs="Times New Roman"/>
                <w:sz w:val="24"/>
                <w:szCs w:val="24"/>
                <w:lang w:val="sv-SE" w:eastAsia="sv-SE"/>
              </w:rPr>
            </w:pPr>
            <w:r w:rsidRPr="00DC7592">
              <w:rPr>
                <w:rFonts w:ascii="Times New Roman" w:eastAsia="Times New Roman" w:hAnsi="Times New Roman" w:cs="Times New Roman"/>
                <w:sz w:val="24"/>
                <w:szCs w:val="24"/>
                <w:lang w:val="sv-SE" w:eastAsia="sv-SE"/>
              </w:rPr>
              <w:t>OBS att relationen till EU:s marknadskontroll-förordning behöver beaktas.</w:t>
            </w:r>
          </w:p>
          <w:p w14:paraId="28866DBE" w14:textId="4E675BED" w:rsidR="00DC7592" w:rsidRPr="00BE584C" w:rsidRDefault="00DC7592" w:rsidP="00DC7592">
            <w:pPr>
              <w:autoSpaceDE w:val="0"/>
              <w:autoSpaceDN w:val="0"/>
              <w:spacing w:after="120" w:line="300" w:lineRule="atLeast"/>
              <w:rPr>
                <w:rFonts w:ascii="Times New Roman" w:eastAsia="Times New Roman" w:hAnsi="Times New Roman" w:cs="Times New Roman"/>
                <w:highlight w:val="cyan"/>
                <w:lang w:val="sv-SE" w:eastAsia="sv-SE"/>
              </w:rPr>
            </w:pPr>
            <w:r w:rsidRPr="006502A8">
              <w:rPr>
                <w:rFonts w:ascii="Times New Roman" w:eastAsia="Times New Roman" w:hAnsi="Times New Roman" w:cs="Times New Roman"/>
                <w:sz w:val="24"/>
                <w:szCs w:val="24"/>
                <w:lang w:val="sv-SE" w:eastAsia="sv-SE"/>
              </w:rPr>
              <w:t xml:space="preserve">Läs mer </w:t>
            </w:r>
            <w:hyperlink r:id="rId13" w:history="1">
              <w:r>
                <w:rPr>
                  <w:rStyle w:val="Hyperlnk"/>
                  <w:rFonts w:ascii="Times New Roman" w:eastAsia="Times New Roman" w:hAnsi="Times New Roman" w:cs="Times New Roman"/>
                  <w:lang w:val="sv-SE" w:eastAsia="sv-SE"/>
                </w:rPr>
                <w:t>SKR:s webb</w:t>
              </w:r>
            </w:hyperlink>
          </w:p>
        </w:tc>
      </w:tr>
      <w:tr w:rsidR="00DC7592" w:rsidRPr="002159A6" w14:paraId="0596DD5F" w14:textId="77777777" w:rsidTr="00DC7592">
        <w:trPr>
          <w:trHeight w:val="144"/>
        </w:trPr>
        <w:tc>
          <w:tcPr>
            <w:tcW w:w="1135" w:type="dxa"/>
          </w:tcPr>
          <w:p w14:paraId="66E69A9E" w14:textId="0CA214A4" w:rsidR="00DC7592"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M.10.21</w:t>
            </w:r>
          </w:p>
        </w:tc>
        <w:tc>
          <w:tcPr>
            <w:tcW w:w="3005" w:type="dxa"/>
          </w:tcPr>
          <w:p w14:paraId="37C6836E" w14:textId="258F3415" w:rsidR="00DC7592" w:rsidRPr="00BE584C"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Bestämma att beslut i ärende inom kontroll som  miljönämnden utför enligt 26 kap 30 § MB ska gälla omedelbart även om det överklagas </w:t>
            </w:r>
          </w:p>
        </w:tc>
        <w:tc>
          <w:tcPr>
            <w:tcW w:w="1985" w:type="dxa"/>
          </w:tcPr>
          <w:p w14:paraId="55ACD93E" w14:textId="6A0C135B" w:rsidR="00DC7592" w:rsidRDefault="00DC7592" w:rsidP="00BC78A3">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26 kap. 26 § </w:t>
            </w:r>
          </w:p>
        </w:tc>
        <w:tc>
          <w:tcPr>
            <w:tcW w:w="2693" w:type="dxa"/>
          </w:tcPr>
          <w:p w14:paraId="6E3E76C0" w14:textId="77777777" w:rsidR="00DC7592" w:rsidRDefault="00DC7592" w:rsidP="00DC7592">
            <w:pPr>
              <w:autoSpaceDE w:val="0"/>
              <w:autoSpaceDN w:val="0"/>
              <w:spacing w:after="120" w:line="300" w:lineRule="atLeast"/>
              <w:rPr>
                <w:rFonts w:ascii="Times New Roman" w:eastAsia="Times New Roman" w:hAnsi="Times New Roman" w:cs="Times New Roman"/>
                <w:sz w:val="24"/>
                <w:szCs w:val="24"/>
                <w:lang w:val="sv-SE" w:eastAsia="sv-SE"/>
              </w:rPr>
            </w:pPr>
            <w:r w:rsidRPr="00DC7592">
              <w:rPr>
                <w:rFonts w:ascii="Times New Roman" w:eastAsia="Times New Roman" w:hAnsi="Times New Roman" w:cs="Times New Roman"/>
                <w:sz w:val="24"/>
                <w:szCs w:val="24"/>
                <w:lang w:val="sv-SE" w:eastAsia="sv-SE"/>
              </w:rPr>
              <w:t>OBS att relationen till EU:s marknadskontroll-förordning behöver beaktas.</w:t>
            </w:r>
          </w:p>
          <w:p w14:paraId="631707E6" w14:textId="6D5E93EA" w:rsidR="00DC7592" w:rsidRPr="00BE584C" w:rsidRDefault="00DC7592" w:rsidP="00DC7592">
            <w:pPr>
              <w:autoSpaceDE w:val="0"/>
              <w:autoSpaceDN w:val="0"/>
              <w:spacing w:after="120" w:line="300" w:lineRule="atLeast"/>
              <w:rPr>
                <w:rFonts w:ascii="Times New Roman" w:eastAsia="Times New Roman" w:hAnsi="Times New Roman" w:cs="Times New Roman"/>
                <w:highlight w:val="cyan"/>
                <w:lang w:val="sv-SE" w:eastAsia="sv-SE"/>
              </w:rPr>
            </w:pPr>
            <w:r w:rsidRPr="006502A8">
              <w:rPr>
                <w:rFonts w:ascii="Times New Roman" w:eastAsia="Times New Roman" w:hAnsi="Times New Roman" w:cs="Times New Roman"/>
                <w:sz w:val="24"/>
                <w:szCs w:val="24"/>
                <w:lang w:val="sv-SE" w:eastAsia="sv-SE"/>
              </w:rPr>
              <w:t xml:space="preserve">Läs mer </w:t>
            </w:r>
            <w:hyperlink r:id="rId14" w:history="1">
              <w:r>
                <w:rPr>
                  <w:rStyle w:val="Hyperlnk"/>
                  <w:rFonts w:ascii="Times New Roman" w:eastAsia="Times New Roman" w:hAnsi="Times New Roman" w:cs="Times New Roman"/>
                  <w:lang w:val="sv-SE" w:eastAsia="sv-SE"/>
                </w:rPr>
                <w:t>SKR:s webb</w:t>
              </w:r>
            </w:hyperlink>
          </w:p>
        </w:tc>
      </w:tr>
    </w:tbl>
    <w:p w14:paraId="033AA600" w14:textId="77777777" w:rsidR="00AC6CF3" w:rsidRDefault="00AC6CF3">
      <w:pPr>
        <w:rPr>
          <w:rFonts w:asciiTheme="majorHAnsi" w:eastAsiaTheme="majorEastAsia" w:hAnsiTheme="majorHAnsi" w:cstheme="majorBidi"/>
          <w:b/>
          <w:bCs/>
          <w:sz w:val="28"/>
          <w:szCs w:val="26"/>
          <w:lang w:val="sv-SE"/>
        </w:rPr>
      </w:pPr>
      <w:r>
        <w:rPr>
          <w:lang w:val="sv-SE"/>
        </w:rPr>
        <w:br w:type="page"/>
      </w:r>
    </w:p>
    <w:p w14:paraId="3AE8F77F" w14:textId="287A9F36" w:rsidR="009C1B02" w:rsidRDefault="00B82A0A" w:rsidP="00E020CF">
      <w:pPr>
        <w:pStyle w:val="Rubrik2"/>
        <w:rPr>
          <w:lang w:val="sv-SE"/>
        </w:rPr>
      </w:pPr>
      <w:r>
        <w:rPr>
          <w:lang w:val="sv-SE"/>
        </w:rPr>
        <w:lastRenderedPageBreak/>
        <w:t xml:space="preserve">27 kap </w:t>
      </w:r>
      <w:r w:rsidR="009C1B02">
        <w:rPr>
          <w:lang w:val="sv-SE"/>
        </w:rPr>
        <w:t xml:space="preserve">Avgifter </w:t>
      </w:r>
      <w:r w:rsidR="00E15C8E">
        <w:rPr>
          <w:lang w:val="sv-SE"/>
        </w:rPr>
        <w:t>enligt miljöbalken</w:t>
      </w:r>
      <w:r>
        <w:rPr>
          <w:lang w:val="sv-SE"/>
        </w:rPr>
        <w:t xml:space="preserve"> </w:t>
      </w:r>
    </w:p>
    <w:tbl>
      <w:tblPr>
        <w:tblStyle w:val="Tabellrutnt3"/>
        <w:tblW w:w="8818" w:type="dxa"/>
        <w:tblInd w:w="-34" w:type="dxa"/>
        <w:tblLayout w:type="fixed"/>
        <w:tblLook w:val="04A0" w:firstRow="1" w:lastRow="0" w:firstColumn="1" w:lastColumn="0" w:noHBand="0" w:noVBand="1"/>
      </w:tblPr>
      <w:tblGrid>
        <w:gridCol w:w="1135"/>
        <w:gridCol w:w="3005"/>
        <w:gridCol w:w="1985"/>
        <w:gridCol w:w="2693"/>
      </w:tblGrid>
      <w:tr w:rsidR="00AC6CF3" w:rsidRPr="005C3A60" w14:paraId="557826BF" w14:textId="77777777" w:rsidTr="00AC6CF3">
        <w:trPr>
          <w:trHeight w:val="144"/>
        </w:trPr>
        <w:tc>
          <w:tcPr>
            <w:tcW w:w="1135" w:type="dxa"/>
          </w:tcPr>
          <w:p w14:paraId="37BD0827" w14:textId="77777777"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M.12</w:t>
            </w:r>
          </w:p>
        </w:tc>
        <w:tc>
          <w:tcPr>
            <w:tcW w:w="7683" w:type="dxa"/>
            <w:gridSpan w:val="3"/>
          </w:tcPr>
          <w:p w14:paraId="57182CB6" w14:textId="6B62C6A5"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Avgifter, 27 kap. MB</w:t>
            </w:r>
          </w:p>
        </w:tc>
      </w:tr>
      <w:tr w:rsidR="009C1B02" w:rsidRPr="005C3A60" w14:paraId="0F67CF3E" w14:textId="77777777" w:rsidTr="00AC6CF3">
        <w:trPr>
          <w:trHeight w:val="144"/>
        </w:trPr>
        <w:tc>
          <w:tcPr>
            <w:tcW w:w="1135" w:type="dxa"/>
          </w:tcPr>
          <w:p w14:paraId="7D73450D"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M.12.1</w:t>
            </w:r>
          </w:p>
        </w:tc>
        <w:tc>
          <w:tcPr>
            <w:tcW w:w="3005" w:type="dxa"/>
          </w:tcPr>
          <w:p w14:paraId="4A2CF17E" w14:textId="77777777" w:rsidR="009C1B02" w:rsidRPr="005C3A60" w:rsidRDefault="003F0B36" w:rsidP="003F0B36">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 xml:space="preserve">Besluta om avgift för prövning, </w:t>
            </w:r>
            <w:r w:rsidR="009C1B02" w:rsidRPr="005C3A60">
              <w:rPr>
                <w:rFonts w:ascii="Times New Roman" w:eastAsia="Times New Roman" w:hAnsi="Times New Roman" w:cs="Times New Roman"/>
                <w:sz w:val="24"/>
                <w:szCs w:val="24"/>
                <w:lang w:val="sv-SE" w:eastAsia="sv-SE"/>
              </w:rPr>
              <w:t>tillsyn</w:t>
            </w:r>
            <w:r w:rsidRPr="005C3A60">
              <w:rPr>
                <w:rFonts w:ascii="Times New Roman" w:eastAsia="Times New Roman" w:hAnsi="Times New Roman" w:cs="Times New Roman"/>
                <w:sz w:val="24"/>
                <w:szCs w:val="24"/>
                <w:lang w:val="sv-SE" w:eastAsia="sv-SE"/>
              </w:rPr>
              <w:t xml:space="preserve">, kontroll och annan offentlig verksamhet </w:t>
            </w:r>
            <w:r w:rsidR="009C1B02" w:rsidRPr="005C3A60">
              <w:rPr>
                <w:rFonts w:ascii="Times New Roman" w:eastAsia="Times New Roman" w:hAnsi="Times New Roman" w:cs="Times New Roman"/>
                <w:sz w:val="24"/>
                <w:szCs w:val="24"/>
                <w:lang w:val="sv-SE" w:eastAsia="sv-SE"/>
              </w:rPr>
              <w:t>enligt kommunens taxa om av</w:t>
            </w:r>
            <w:r w:rsidR="009C1B02" w:rsidRPr="005C3A60">
              <w:rPr>
                <w:rFonts w:ascii="Times New Roman" w:eastAsia="Times New Roman" w:hAnsi="Times New Roman" w:cs="Times New Roman"/>
                <w:sz w:val="24"/>
                <w:szCs w:val="24"/>
                <w:lang w:val="sv-SE" w:eastAsia="sv-SE"/>
              </w:rPr>
              <w:softHyphen/>
              <w:t>gifter inom miljöbalkens tillämpningsom</w:t>
            </w:r>
            <w:r w:rsidR="009C1B02" w:rsidRPr="005C3A60">
              <w:rPr>
                <w:rFonts w:ascii="Times New Roman" w:eastAsia="Times New Roman" w:hAnsi="Times New Roman" w:cs="Times New Roman"/>
                <w:sz w:val="24"/>
                <w:szCs w:val="24"/>
                <w:lang w:val="sv-SE" w:eastAsia="sv-SE"/>
              </w:rPr>
              <w:softHyphen/>
              <w:t xml:space="preserve">råde </w:t>
            </w:r>
          </w:p>
        </w:tc>
        <w:tc>
          <w:tcPr>
            <w:tcW w:w="1985" w:type="dxa"/>
          </w:tcPr>
          <w:p w14:paraId="39394CA9"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27 kap. 1 § MB, Kommunens taxa</w:t>
            </w:r>
          </w:p>
        </w:tc>
        <w:tc>
          <w:tcPr>
            <w:tcW w:w="2693" w:type="dxa"/>
          </w:tcPr>
          <w:p w14:paraId="663EB9B9" w14:textId="6746047C"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p>
        </w:tc>
      </w:tr>
      <w:tr w:rsidR="009C1B02" w:rsidRPr="005C3A60" w14:paraId="01DA0F23" w14:textId="77777777" w:rsidTr="00AC6CF3">
        <w:trPr>
          <w:trHeight w:val="144"/>
        </w:trPr>
        <w:tc>
          <w:tcPr>
            <w:tcW w:w="1135" w:type="dxa"/>
          </w:tcPr>
          <w:p w14:paraId="1C86399E"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M.12.2</w:t>
            </w:r>
          </w:p>
        </w:tc>
        <w:tc>
          <w:tcPr>
            <w:tcW w:w="3005" w:type="dxa"/>
          </w:tcPr>
          <w:p w14:paraId="645D2FCC"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om nedsättning av avgift eller efter-</w:t>
            </w:r>
            <w:r w:rsidRPr="005C3A60">
              <w:rPr>
                <w:rFonts w:ascii="Times New Roman" w:eastAsia="Times New Roman" w:hAnsi="Times New Roman" w:cs="Times New Roman"/>
                <w:sz w:val="24"/>
                <w:szCs w:val="24"/>
                <w:lang w:val="sv-SE" w:eastAsia="sv-SE"/>
              </w:rPr>
              <w:br/>
              <w:t>skänkande av avgift i enskilda fall enligt vad som föreskrivs i kommunens taxa</w:t>
            </w:r>
          </w:p>
        </w:tc>
        <w:tc>
          <w:tcPr>
            <w:tcW w:w="1985" w:type="dxa"/>
          </w:tcPr>
          <w:p w14:paraId="65FF974C"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Kommunens taxa</w:t>
            </w:r>
          </w:p>
        </w:tc>
        <w:tc>
          <w:tcPr>
            <w:tcW w:w="2693" w:type="dxa"/>
          </w:tcPr>
          <w:p w14:paraId="195C37EC"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p>
        </w:tc>
      </w:tr>
      <w:tr w:rsidR="009C1B02" w:rsidRPr="005C3A60" w14:paraId="7DEA18C7" w14:textId="77777777" w:rsidTr="00AC6CF3">
        <w:trPr>
          <w:trHeight w:val="144"/>
        </w:trPr>
        <w:tc>
          <w:tcPr>
            <w:tcW w:w="1135" w:type="dxa"/>
          </w:tcPr>
          <w:p w14:paraId="2583603F"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M.12.3</w:t>
            </w:r>
          </w:p>
        </w:tc>
        <w:tc>
          <w:tcPr>
            <w:tcW w:w="3005" w:type="dxa"/>
          </w:tcPr>
          <w:p w14:paraId="3C102303" w14:textId="34C80BC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w:t>
            </w:r>
            <w:r w:rsidR="00E61162" w:rsidRPr="005C3A60">
              <w:rPr>
                <w:rFonts w:ascii="Times New Roman" w:eastAsia="Times New Roman" w:hAnsi="Times New Roman" w:cs="Times New Roman"/>
                <w:sz w:val="24"/>
                <w:szCs w:val="24"/>
                <w:lang w:val="sv-SE" w:eastAsia="sv-SE"/>
              </w:rPr>
              <w:t xml:space="preserve">luta att </w:t>
            </w:r>
            <w:r w:rsidRPr="005C3A60">
              <w:rPr>
                <w:rFonts w:ascii="Times New Roman" w:eastAsia="Times New Roman" w:hAnsi="Times New Roman" w:cs="Times New Roman"/>
                <w:sz w:val="24"/>
                <w:szCs w:val="24"/>
                <w:lang w:val="sv-SE" w:eastAsia="sv-SE"/>
              </w:rPr>
              <w:t>beslut om avgift ska gälla omedelbart även om det överklagas</w:t>
            </w:r>
          </w:p>
        </w:tc>
        <w:tc>
          <w:tcPr>
            <w:tcW w:w="1985" w:type="dxa"/>
          </w:tcPr>
          <w:p w14:paraId="521BF791" w14:textId="77777777" w:rsidR="009C1B02" w:rsidRPr="005C3A60" w:rsidRDefault="00AC028F"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 xml:space="preserve">1 kap. 2 § och </w:t>
            </w:r>
            <w:r w:rsidR="009C1B02" w:rsidRPr="005C3A60">
              <w:rPr>
                <w:rFonts w:ascii="Times New Roman" w:eastAsia="Times New Roman" w:hAnsi="Times New Roman" w:cs="Times New Roman"/>
                <w:sz w:val="24"/>
                <w:szCs w:val="24"/>
                <w:lang w:val="sv-SE" w:eastAsia="sv-SE"/>
              </w:rPr>
              <w:t>9 kap. 5 § FAPT</w:t>
            </w:r>
          </w:p>
        </w:tc>
        <w:tc>
          <w:tcPr>
            <w:tcW w:w="2693" w:type="dxa"/>
          </w:tcPr>
          <w:p w14:paraId="15F54879"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6DDD7631" w14:textId="46DA3F60" w:rsidR="009C1B02" w:rsidRDefault="00A60918" w:rsidP="00E020CF">
      <w:pPr>
        <w:pStyle w:val="Rubrik2"/>
        <w:rPr>
          <w:lang w:val="sv-SE"/>
        </w:rPr>
      </w:pPr>
      <w:r>
        <w:rPr>
          <w:lang w:val="sv-SE"/>
        </w:rPr>
        <w:t xml:space="preserve">28 kap. </w:t>
      </w:r>
      <w:r w:rsidR="009C1B02">
        <w:rPr>
          <w:lang w:val="sv-SE"/>
        </w:rPr>
        <w:t xml:space="preserve">Tillträde </w:t>
      </w:r>
    </w:p>
    <w:tbl>
      <w:tblPr>
        <w:tblStyle w:val="Tabellrutnt2"/>
        <w:tblW w:w="8818" w:type="dxa"/>
        <w:tblInd w:w="-34" w:type="dxa"/>
        <w:tblLayout w:type="fixed"/>
        <w:tblLook w:val="04A0" w:firstRow="1" w:lastRow="0" w:firstColumn="1" w:lastColumn="0" w:noHBand="0" w:noVBand="1"/>
      </w:tblPr>
      <w:tblGrid>
        <w:gridCol w:w="1135"/>
        <w:gridCol w:w="3005"/>
        <w:gridCol w:w="1985"/>
        <w:gridCol w:w="2693"/>
      </w:tblGrid>
      <w:tr w:rsidR="00AC6CF3" w:rsidRPr="002159A6" w14:paraId="30632207" w14:textId="77777777" w:rsidTr="00AC6CF3">
        <w:trPr>
          <w:trHeight w:val="144"/>
        </w:trPr>
        <w:tc>
          <w:tcPr>
            <w:tcW w:w="1135" w:type="dxa"/>
          </w:tcPr>
          <w:p w14:paraId="72AA8D8F" w14:textId="77777777"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M.13</w:t>
            </w:r>
          </w:p>
        </w:tc>
        <w:tc>
          <w:tcPr>
            <w:tcW w:w="7683" w:type="dxa"/>
            <w:gridSpan w:val="3"/>
          </w:tcPr>
          <w:p w14:paraId="5D6CC234" w14:textId="3CB3F36C"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Tillträde m.m., 28 kap. MB</w:t>
            </w:r>
          </w:p>
        </w:tc>
      </w:tr>
      <w:tr w:rsidR="009C1B02" w:rsidRPr="005C3A60" w14:paraId="435E3C02" w14:textId="77777777" w:rsidTr="00AC6CF3">
        <w:trPr>
          <w:trHeight w:val="144"/>
        </w:trPr>
        <w:tc>
          <w:tcPr>
            <w:tcW w:w="1135" w:type="dxa"/>
          </w:tcPr>
          <w:p w14:paraId="661D37EA"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M.13.1</w:t>
            </w:r>
          </w:p>
        </w:tc>
        <w:tc>
          <w:tcPr>
            <w:tcW w:w="3005" w:type="dxa"/>
          </w:tcPr>
          <w:p w14:paraId="09F6EFE4"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meddela förbud vid vite av högst [   ]  att rubba eller skada mätapparat eller liknande utrustning som behöver sättas ut vid undersökningar</w:t>
            </w:r>
          </w:p>
        </w:tc>
        <w:tc>
          <w:tcPr>
            <w:tcW w:w="1985" w:type="dxa"/>
          </w:tcPr>
          <w:p w14:paraId="615DB62C"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28 kap. 1 och 7 § MB</w:t>
            </w:r>
          </w:p>
        </w:tc>
        <w:tc>
          <w:tcPr>
            <w:tcW w:w="2693" w:type="dxa"/>
          </w:tcPr>
          <w:p w14:paraId="6322A69A"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p>
        </w:tc>
      </w:tr>
      <w:tr w:rsidR="009C1B02" w:rsidRPr="005C3A60" w14:paraId="7451B2CE" w14:textId="77777777" w:rsidTr="00AC6CF3">
        <w:trPr>
          <w:trHeight w:val="144"/>
        </w:trPr>
        <w:tc>
          <w:tcPr>
            <w:tcW w:w="1135" w:type="dxa"/>
          </w:tcPr>
          <w:p w14:paraId="1130FF4E"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M.13.2</w:t>
            </w:r>
          </w:p>
        </w:tc>
        <w:tc>
          <w:tcPr>
            <w:tcW w:w="3005" w:type="dxa"/>
          </w:tcPr>
          <w:p w14:paraId="1FBF205D"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Besluta att begära polishjälp för att få till</w:t>
            </w:r>
            <w:r w:rsidRPr="005C3A60">
              <w:rPr>
                <w:rFonts w:ascii="Times New Roman" w:eastAsia="Times New Roman" w:hAnsi="Times New Roman" w:cs="Times New Roman"/>
                <w:sz w:val="24"/>
                <w:szCs w:val="24"/>
                <w:lang w:val="sv-SE" w:eastAsia="sv-SE"/>
              </w:rPr>
              <w:softHyphen/>
              <w:t>träde till fastigheter, byggnader, andra an</w:t>
            </w:r>
            <w:r w:rsidRPr="005C3A60">
              <w:rPr>
                <w:rFonts w:ascii="Times New Roman" w:eastAsia="Times New Roman" w:hAnsi="Times New Roman" w:cs="Times New Roman"/>
                <w:sz w:val="24"/>
                <w:szCs w:val="24"/>
                <w:lang w:val="sv-SE" w:eastAsia="sv-SE"/>
              </w:rPr>
              <w:softHyphen/>
              <w:t>läggningar samt transportmedel för att myn</w:t>
            </w:r>
            <w:r w:rsidRPr="005C3A60">
              <w:rPr>
                <w:rFonts w:ascii="Times New Roman" w:eastAsia="Times New Roman" w:hAnsi="Times New Roman" w:cs="Times New Roman"/>
                <w:sz w:val="24"/>
                <w:szCs w:val="24"/>
                <w:lang w:val="sv-SE" w:eastAsia="sv-SE"/>
              </w:rPr>
              <w:softHyphen/>
              <w:t xml:space="preserve">dighetens uppgifter ska kunna utföras </w:t>
            </w:r>
          </w:p>
        </w:tc>
        <w:tc>
          <w:tcPr>
            <w:tcW w:w="1985" w:type="dxa"/>
          </w:tcPr>
          <w:p w14:paraId="02495F23"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5C3A60">
              <w:rPr>
                <w:rFonts w:ascii="Times New Roman" w:eastAsia="Times New Roman" w:hAnsi="Times New Roman" w:cs="Times New Roman"/>
                <w:sz w:val="24"/>
                <w:szCs w:val="24"/>
                <w:lang w:val="sv-SE" w:eastAsia="sv-SE"/>
              </w:rPr>
              <w:t>28 kap. 1 och 8 §§ MB</w:t>
            </w:r>
          </w:p>
        </w:tc>
        <w:tc>
          <w:tcPr>
            <w:tcW w:w="2693" w:type="dxa"/>
          </w:tcPr>
          <w:p w14:paraId="53D382E7" w14:textId="77777777" w:rsidR="009C1B02" w:rsidRPr="005C3A60"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2F27B913" w14:textId="77777777" w:rsidR="00AC6CF3" w:rsidRDefault="00AC6CF3">
      <w:pPr>
        <w:rPr>
          <w:rFonts w:asciiTheme="majorHAnsi" w:eastAsiaTheme="majorEastAsia" w:hAnsiTheme="majorHAnsi" w:cstheme="majorBidi"/>
          <w:b/>
          <w:bCs/>
          <w:sz w:val="28"/>
          <w:szCs w:val="26"/>
          <w:lang w:val="sv-SE"/>
        </w:rPr>
      </w:pPr>
      <w:r>
        <w:rPr>
          <w:lang w:val="sv-SE"/>
        </w:rPr>
        <w:br w:type="page"/>
      </w:r>
    </w:p>
    <w:p w14:paraId="626BA463" w14:textId="455D80EC" w:rsidR="009C1B02" w:rsidRDefault="00EE3FDF" w:rsidP="00E020CF">
      <w:pPr>
        <w:pStyle w:val="Rubrik2"/>
        <w:rPr>
          <w:lang w:val="sv-SE"/>
        </w:rPr>
      </w:pPr>
      <w:r>
        <w:rPr>
          <w:lang w:val="sv-SE"/>
        </w:rPr>
        <w:lastRenderedPageBreak/>
        <w:t xml:space="preserve">30 kap. </w:t>
      </w:r>
      <w:r w:rsidR="009C1B02">
        <w:rPr>
          <w:lang w:val="sv-SE"/>
        </w:rPr>
        <w:t xml:space="preserve">Miljösanktionsavgifter </w:t>
      </w:r>
    </w:p>
    <w:tbl>
      <w:tblPr>
        <w:tblStyle w:val="Tabellrutnt1"/>
        <w:tblW w:w="8676" w:type="dxa"/>
        <w:tblInd w:w="-34" w:type="dxa"/>
        <w:tblLayout w:type="fixed"/>
        <w:tblLook w:val="04A0" w:firstRow="1" w:lastRow="0" w:firstColumn="1" w:lastColumn="0" w:noHBand="0" w:noVBand="1"/>
      </w:tblPr>
      <w:tblGrid>
        <w:gridCol w:w="1135"/>
        <w:gridCol w:w="3005"/>
        <w:gridCol w:w="1985"/>
        <w:gridCol w:w="2551"/>
      </w:tblGrid>
      <w:tr w:rsidR="00AC6CF3" w:rsidRPr="00EE0E35" w14:paraId="18704E3B" w14:textId="77777777" w:rsidTr="00AC6CF3">
        <w:trPr>
          <w:trHeight w:val="144"/>
        </w:trPr>
        <w:tc>
          <w:tcPr>
            <w:tcW w:w="1135" w:type="dxa"/>
          </w:tcPr>
          <w:p w14:paraId="2D4A41CD" w14:textId="77777777" w:rsidR="00AC6CF3" w:rsidRPr="00EE0E35"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EE0E35">
              <w:rPr>
                <w:rFonts w:ascii="Arial" w:eastAsia="Times New Roman" w:hAnsi="Arial" w:cs="Arial"/>
                <w:b/>
                <w:bCs/>
                <w:iCs/>
                <w:sz w:val="24"/>
                <w:szCs w:val="28"/>
                <w:lang w:val="sv-SE" w:eastAsia="sv-SE"/>
              </w:rPr>
              <w:t>M.14</w:t>
            </w:r>
          </w:p>
        </w:tc>
        <w:tc>
          <w:tcPr>
            <w:tcW w:w="7541" w:type="dxa"/>
            <w:gridSpan w:val="3"/>
          </w:tcPr>
          <w:p w14:paraId="6C807E0B" w14:textId="7E64296D" w:rsidR="00AC6CF3" w:rsidRPr="00EE0E35"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EE0E35">
              <w:rPr>
                <w:rFonts w:ascii="Arial" w:eastAsia="Times New Roman" w:hAnsi="Arial" w:cs="Arial"/>
                <w:b/>
                <w:bCs/>
                <w:iCs/>
                <w:sz w:val="24"/>
                <w:szCs w:val="28"/>
                <w:lang w:val="sv-SE" w:eastAsia="sv-SE"/>
              </w:rPr>
              <w:t>Miljösanktionsavgifter, 30 kap. MB</w:t>
            </w:r>
          </w:p>
        </w:tc>
      </w:tr>
      <w:tr w:rsidR="009C1B02" w:rsidRPr="00EE0E35" w14:paraId="716AC0F5" w14:textId="77777777" w:rsidTr="00AC6CF3">
        <w:trPr>
          <w:trHeight w:val="144"/>
        </w:trPr>
        <w:tc>
          <w:tcPr>
            <w:tcW w:w="1135" w:type="dxa"/>
          </w:tcPr>
          <w:p w14:paraId="2775E602" w14:textId="77777777" w:rsidR="009C1B02" w:rsidRPr="00EE0E35"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EE0E35">
              <w:rPr>
                <w:rFonts w:ascii="Times New Roman" w:eastAsia="Times New Roman" w:hAnsi="Times New Roman" w:cs="Times New Roman"/>
                <w:sz w:val="24"/>
                <w:szCs w:val="24"/>
                <w:lang w:val="sv-SE" w:eastAsia="sv-SE"/>
              </w:rPr>
              <w:t>M.14.1</w:t>
            </w:r>
          </w:p>
        </w:tc>
        <w:tc>
          <w:tcPr>
            <w:tcW w:w="3005" w:type="dxa"/>
          </w:tcPr>
          <w:p w14:paraId="71059385" w14:textId="77777777" w:rsidR="009C1B02" w:rsidRPr="00EE0E35"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EE0E35">
              <w:rPr>
                <w:rFonts w:ascii="Times New Roman" w:eastAsia="Times New Roman" w:hAnsi="Times New Roman" w:cs="Times New Roman"/>
                <w:sz w:val="24"/>
                <w:szCs w:val="24"/>
                <w:lang w:val="sv-SE" w:eastAsia="sv-SE"/>
              </w:rPr>
              <w:t>Besluta om miljösanktionsavgift upp till [  ]  kr</w:t>
            </w:r>
          </w:p>
        </w:tc>
        <w:tc>
          <w:tcPr>
            <w:tcW w:w="1985" w:type="dxa"/>
          </w:tcPr>
          <w:p w14:paraId="7DF94960" w14:textId="77777777" w:rsidR="009C1B02" w:rsidRPr="00EE0E35"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EE0E35">
              <w:rPr>
                <w:rFonts w:ascii="Times New Roman" w:eastAsia="Times New Roman" w:hAnsi="Times New Roman" w:cs="Times New Roman"/>
                <w:sz w:val="24"/>
                <w:szCs w:val="24"/>
                <w:lang w:val="sv-SE" w:eastAsia="sv-SE"/>
              </w:rPr>
              <w:t>30 kap. 3 § MB</w:t>
            </w:r>
          </w:p>
        </w:tc>
        <w:tc>
          <w:tcPr>
            <w:tcW w:w="2551" w:type="dxa"/>
          </w:tcPr>
          <w:p w14:paraId="5F80F603" w14:textId="77777777" w:rsidR="009C1B02" w:rsidRPr="00EE0E35"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p>
        </w:tc>
      </w:tr>
      <w:tr w:rsidR="009C1B02" w:rsidRPr="00EE0E35" w14:paraId="73DD9193" w14:textId="77777777" w:rsidTr="00AC6CF3">
        <w:trPr>
          <w:trHeight w:val="144"/>
        </w:trPr>
        <w:tc>
          <w:tcPr>
            <w:tcW w:w="1135" w:type="dxa"/>
          </w:tcPr>
          <w:p w14:paraId="2779581D" w14:textId="77777777" w:rsidR="009C1B02" w:rsidRPr="00EE0E35"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EE0E35">
              <w:rPr>
                <w:rFonts w:ascii="Times New Roman" w:eastAsia="Times New Roman" w:hAnsi="Times New Roman" w:cs="Times New Roman"/>
                <w:sz w:val="24"/>
                <w:szCs w:val="24"/>
                <w:lang w:val="sv-SE" w:eastAsia="sv-SE"/>
              </w:rPr>
              <w:t>M.14.2</w:t>
            </w:r>
          </w:p>
        </w:tc>
        <w:tc>
          <w:tcPr>
            <w:tcW w:w="3005" w:type="dxa"/>
          </w:tcPr>
          <w:p w14:paraId="75361398" w14:textId="77777777" w:rsidR="009C1B02" w:rsidRPr="00EE0E35"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EE0E35">
              <w:rPr>
                <w:rFonts w:ascii="Times New Roman" w:eastAsia="Times New Roman" w:hAnsi="Times New Roman" w:cs="Times New Roman"/>
                <w:sz w:val="24"/>
                <w:szCs w:val="24"/>
                <w:lang w:val="sv-SE" w:eastAsia="sv-SE"/>
              </w:rPr>
              <w:t>Besluta om miljösanktionsavgift över [  ] kr dock högst [  ] kr</w:t>
            </w:r>
          </w:p>
        </w:tc>
        <w:tc>
          <w:tcPr>
            <w:tcW w:w="1985" w:type="dxa"/>
          </w:tcPr>
          <w:p w14:paraId="369A9DDD" w14:textId="77777777" w:rsidR="009C1B02" w:rsidRPr="00EE0E35"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r w:rsidRPr="00EE0E35">
              <w:rPr>
                <w:rFonts w:ascii="Times New Roman" w:eastAsia="Times New Roman" w:hAnsi="Times New Roman" w:cs="Times New Roman"/>
                <w:sz w:val="24"/>
                <w:szCs w:val="24"/>
                <w:lang w:val="sv-SE" w:eastAsia="sv-SE"/>
              </w:rPr>
              <w:t>30 kap. 3 § MB</w:t>
            </w:r>
          </w:p>
        </w:tc>
        <w:tc>
          <w:tcPr>
            <w:tcW w:w="2551" w:type="dxa"/>
          </w:tcPr>
          <w:p w14:paraId="64A6F3A3" w14:textId="77777777" w:rsidR="009C1B02" w:rsidRPr="00EE0E35" w:rsidRDefault="009C1B02" w:rsidP="009C1B02">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7EC13263" w14:textId="2ADC2DDF" w:rsidR="00370B75" w:rsidRPr="00370B75" w:rsidRDefault="00BC7E97" w:rsidP="007739CD">
      <w:pPr>
        <w:pStyle w:val="Rubrik2"/>
        <w:rPr>
          <w:lang w:val="sv-SE"/>
        </w:rPr>
      </w:pPr>
      <w:r w:rsidRPr="00AD403C">
        <w:rPr>
          <w:lang w:val="sv-SE"/>
        </w:rPr>
        <w:t>Livsmedel</w:t>
      </w:r>
      <w:r w:rsidR="00EE3FDF" w:rsidRPr="00AD403C">
        <w:rPr>
          <w:lang w:val="sv-SE"/>
        </w:rPr>
        <w:t>, ekologisk produktion</w:t>
      </w:r>
      <w:r w:rsidR="00807711" w:rsidRPr="00AD403C">
        <w:rPr>
          <w:lang w:val="sv-SE"/>
        </w:rPr>
        <w:t xml:space="preserve">, </w:t>
      </w:r>
      <w:r w:rsidR="00EE3FDF" w:rsidRPr="00AD403C">
        <w:rPr>
          <w:lang w:val="sv-SE"/>
        </w:rPr>
        <w:t xml:space="preserve">material i kontakt </w:t>
      </w:r>
      <w:r w:rsidR="00EE0E35">
        <w:rPr>
          <w:lang w:val="sv-SE"/>
        </w:rPr>
        <w:t>m</w:t>
      </w:r>
      <w:r w:rsidR="00EE3FDF" w:rsidRPr="00AD403C">
        <w:rPr>
          <w:lang w:val="sv-SE"/>
        </w:rPr>
        <w:t>ed livsmedel (FCM)</w:t>
      </w:r>
      <w:r w:rsidR="00372BD2" w:rsidRPr="00AD403C">
        <w:rPr>
          <w:lang w:val="sv-SE"/>
        </w:rPr>
        <w:t xml:space="preserve"> </w:t>
      </w:r>
      <w:r w:rsidR="00807711" w:rsidRPr="00AD403C">
        <w:rPr>
          <w:lang w:val="sv-SE"/>
        </w:rPr>
        <w:t>samt foder och animaliska biprodukter</w:t>
      </w:r>
    </w:p>
    <w:tbl>
      <w:tblPr>
        <w:tblStyle w:val="Tabellrutnt"/>
        <w:tblW w:w="8642" w:type="dxa"/>
        <w:tblLayout w:type="fixed"/>
        <w:tblLook w:val="04A0" w:firstRow="1" w:lastRow="0" w:firstColumn="1" w:lastColumn="0" w:noHBand="0" w:noVBand="1"/>
      </w:tblPr>
      <w:tblGrid>
        <w:gridCol w:w="1129"/>
        <w:gridCol w:w="2749"/>
        <w:gridCol w:w="2213"/>
        <w:gridCol w:w="2551"/>
      </w:tblGrid>
      <w:tr w:rsidR="00AC6CF3" w:rsidRPr="002159A6" w14:paraId="75217D07" w14:textId="77777777" w:rsidTr="00652346">
        <w:tc>
          <w:tcPr>
            <w:tcW w:w="1129" w:type="dxa"/>
          </w:tcPr>
          <w:p w14:paraId="0EDE2584" w14:textId="77777777" w:rsidR="00AC6CF3" w:rsidRDefault="00AC6CF3" w:rsidP="00E15C8E">
            <w:pPr>
              <w:rPr>
                <w:lang w:val="sv-SE"/>
              </w:rPr>
            </w:pPr>
          </w:p>
        </w:tc>
        <w:tc>
          <w:tcPr>
            <w:tcW w:w="7513" w:type="dxa"/>
            <w:gridSpan w:val="3"/>
          </w:tcPr>
          <w:p w14:paraId="5BBBEF7F" w14:textId="77777777" w:rsidR="00AC6CF3" w:rsidRPr="00652346" w:rsidRDefault="00AC6CF3" w:rsidP="00652346">
            <w:pPr>
              <w:rPr>
                <w:rFonts w:asciiTheme="majorHAnsi" w:hAnsiTheme="majorHAnsi" w:cstheme="majorHAnsi"/>
                <w:b/>
                <w:bCs/>
                <w:lang w:val="sv-SE"/>
              </w:rPr>
            </w:pPr>
            <w:r w:rsidRPr="00652346">
              <w:rPr>
                <w:rFonts w:asciiTheme="majorHAnsi" w:hAnsiTheme="majorHAnsi" w:cstheme="majorHAnsi"/>
                <w:b/>
                <w:bCs/>
                <w:lang w:val="sv-SE"/>
              </w:rPr>
              <w:t>Livsmedelslagen och EU-förordningar inom livsmedel, ekologisk produktion, animaliska bi-produkter och material i kontakt med livsmedel</w:t>
            </w:r>
          </w:p>
          <w:p w14:paraId="73FE12BB" w14:textId="377E2F0D" w:rsidR="00AC6CF3" w:rsidRDefault="00AC6CF3" w:rsidP="00E15C8E">
            <w:pPr>
              <w:rPr>
                <w:lang w:val="sv-SE"/>
              </w:rPr>
            </w:pPr>
          </w:p>
        </w:tc>
      </w:tr>
      <w:tr w:rsidR="00E44A1A" w14:paraId="33878436" w14:textId="77777777" w:rsidTr="00652346">
        <w:tc>
          <w:tcPr>
            <w:tcW w:w="1129" w:type="dxa"/>
          </w:tcPr>
          <w:p w14:paraId="20C6615E" w14:textId="018A0A74" w:rsidR="00E44A1A" w:rsidRDefault="00E44A1A" w:rsidP="00E15C8E">
            <w:pPr>
              <w:rPr>
                <w:lang w:val="sv-SE"/>
              </w:rPr>
            </w:pPr>
          </w:p>
        </w:tc>
        <w:tc>
          <w:tcPr>
            <w:tcW w:w="7513" w:type="dxa"/>
            <w:gridSpan w:val="3"/>
          </w:tcPr>
          <w:p w14:paraId="73A8F337" w14:textId="172B030D" w:rsidR="00E44A1A" w:rsidRPr="00E44A1A" w:rsidRDefault="00E44A1A" w:rsidP="00E44A1A">
            <w:pPr>
              <w:keepNext/>
              <w:widowControl w:val="0"/>
              <w:autoSpaceDE w:val="0"/>
              <w:autoSpaceDN w:val="0"/>
              <w:spacing w:before="160" w:after="80" w:line="320" w:lineRule="exact"/>
              <w:rPr>
                <w:rFonts w:ascii="Arial" w:eastAsia="Times New Roman" w:hAnsi="Arial" w:cs="Arial"/>
                <w:b/>
                <w:bCs/>
                <w:iCs/>
                <w:szCs w:val="28"/>
                <w:lang w:val="sv-SE" w:eastAsia="sv-SE"/>
              </w:rPr>
            </w:pPr>
            <w:r w:rsidRPr="00E44A1A">
              <w:rPr>
                <w:rFonts w:ascii="Arial" w:eastAsia="Times New Roman" w:hAnsi="Arial" w:cs="Arial"/>
                <w:b/>
                <w:bCs/>
                <w:iCs/>
                <w:szCs w:val="28"/>
                <w:lang w:val="sv-SE" w:eastAsia="sv-SE"/>
              </w:rPr>
              <w:t>Livsmedelslagen (2006:804)</w:t>
            </w:r>
          </w:p>
        </w:tc>
      </w:tr>
      <w:tr w:rsidR="00451BA5" w:rsidRPr="002159A6" w14:paraId="363E4354" w14:textId="77777777" w:rsidTr="00652346">
        <w:tc>
          <w:tcPr>
            <w:tcW w:w="1129" w:type="dxa"/>
          </w:tcPr>
          <w:p w14:paraId="079652BF" w14:textId="252725F3" w:rsidR="00451BA5" w:rsidRDefault="00D964C8" w:rsidP="00451BA5">
            <w:pPr>
              <w:rPr>
                <w:lang w:val="sv-SE"/>
              </w:rPr>
            </w:pPr>
            <w:r>
              <w:rPr>
                <w:lang w:val="sv-SE"/>
              </w:rPr>
              <w:t>L.1.1</w:t>
            </w:r>
          </w:p>
        </w:tc>
        <w:tc>
          <w:tcPr>
            <w:tcW w:w="2749" w:type="dxa"/>
          </w:tcPr>
          <w:p w14:paraId="2CF1228F" w14:textId="42CB621A" w:rsidR="00451BA5" w:rsidRPr="00C8002D" w:rsidRDefault="00451BA5" w:rsidP="00E44A1A">
            <w:pPr>
              <w:autoSpaceDE w:val="0"/>
              <w:autoSpaceDN w:val="0"/>
              <w:spacing w:after="120" w:line="300" w:lineRule="atLeast"/>
              <w:rPr>
                <w:b/>
                <w:bCs/>
                <w:lang w:val="sv-SE"/>
              </w:rPr>
            </w:pPr>
            <w:r w:rsidRPr="00E44A1A">
              <w:rPr>
                <w:rFonts w:ascii="Times New Roman" w:eastAsia="Times New Roman" w:hAnsi="Times New Roman" w:cs="Times New Roman"/>
                <w:lang w:val="sv-SE" w:eastAsia="sv-SE"/>
              </w:rPr>
              <w:t>Beslut i anledning av registrering av</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livsmedelsanläggning eller anläggning som omfattas av krav på registrering enligt regelverket om material i kontakt med livsmedel</w:t>
            </w:r>
            <w:r>
              <w:rPr>
                <w:lang w:val="sv-SE"/>
              </w:rPr>
              <w:t xml:space="preserve"> </w:t>
            </w:r>
          </w:p>
        </w:tc>
        <w:tc>
          <w:tcPr>
            <w:tcW w:w="2213" w:type="dxa"/>
          </w:tcPr>
          <w:p w14:paraId="39C79221" w14:textId="456C1AC3" w:rsidR="00451BA5" w:rsidRDefault="00451BA5" w:rsidP="00451BA5">
            <w:pPr>
              <w:rPr>
                <w:lang w:val="sv-SE"/>
              </w:rPr>
            </w:pPr>
            <w:r>
              <w:rPr>
                <w:lang w:val="sv-SE"/>
              </w:rPr>
              <w:t xml:space="preserve">11 § </w:t>
            </w:r>
            <w:r w:rsidRPr="00451BA5">
              <w:rPr>
                <w:lang w:val="sv-SE"/>
              </w:rPr>
              <w:t xml:space="preserve">LIVSFS </w:t>
            </w:r>
            <w:r w:rsidR="00AC6CF3">
              <w:rPr>
                <w:lang w:val="sv-SE"/>
              </w:rPr>
              <w:br/>
            </w:r>
            <w:r w:rsidRPr="00451BA5">
              <w:rPr>
                <w:lang w:val="sv-SE"/>
              </w:rPr>
              <w:t>2005:20</w:t>
            </w:r>
          </w:p>
        </w:tc>
        <w:tc>
          <w:tcPr>
            <w:tcW w:w="2551" w:type="dxa"/>
          </w:tcPr>
          <w:p w14:paraId="383DCF16" w14:textId="1279B52A" w:rsidR="00451BA5" w:rsidRDefault="00451BA5" w:rsidP="00E44A1A">
            <w:pPr>
              <w:autoSpaceDE w:val="0"/>
              <w:autoSpaceDN w:val="0"/>
              <w:spacing w:after="120" w:line="300" w:lineRule="atLeast"/>
              <w:rPr>
                <w:lang w:val="sv-SE"/>
              </w:rPr>
            </w:pPr>
            <w:r w:rsidRPr="00E44A1A">
              <w:rPr>
                <w:rFonts w:ascii="Times New Roman" w:eastAsia="Times New Roman" w:hAnsi="Times New Roman" w:cs="Times New Roman"/>
                <w:lang w:val="sv-SE" w:eastAsia="sv-SE"/>
              </w:rPr>
              <w:t xml:space="preserve">Det finns 1 </w:t>
            </w:r>
            <w:r w:rsidR="00DB786E">
              <w:rPr>
                <w:rFonts w:ascii="Times New Roman" w:eastAsia="Times New Roman" w:hAnsi="Times New Roman" w:cs="Times New Roman"/>
                <w:lang w:val="sv-SE" w:eastAsia="sv-SE"/>
              </w:rPr>
              <w:t xml:space="preserve">januari </w:t>
            </w:r>
            <w:r w:rsidRPr="00E44A1A">
              <w:rPr>
                <w:rFonts w:ascii="Times New Roman" w:eastAsia="Times New Roman" w:hAnsi="Times New Roman" w:cs="Times New Roman"/>
                <w:lang w:val="sv-SE" w:eastAsia="sv-SE"/>
              </w:rPr>
              <w:t xml:space="preserve"> 202</w:t>
            </w:r>
            <w:r w:rsidR="00DB786E">
              <w:rPr>
                <w:rFonts w:ascii="Times New Roman" w:eastAsia="Times New Roman" w:hAnsi="Times New Roman" w:cs="Times New Roman"/>
                <w:lang w:val="sv-SE" w:eastAsia="sv-SE"/>
              </w:rPr>
              <w:t>2</w:t>
            </w:r>
            <w:r w:rsidRPr="00E44A1A">
              <w:rPr>
                <w:rFonts w:ascii="Times New Roman" w:eastAsia="Times New Roman" w:hAnsi="Times New Roman" w:cs="Times New Roman"/>
                <w:lang w:val="sv-SE" w:eastAsia="sv-SE"/>
              </w:rPr>
              <w:t xml:space="preserve"> inget krav på registrering av anläggningar som omfattas av förordningen (EG) nr 1935/2004 om material och produkter avsedda att komma i kontakt med livsmedel. Om registreringskrav skulle meddelas av Livsmedelsverket på föreskriftsnivå kan delegation att fatta beslut i anledning av registrering behövas </w:t>
            </w:r>
          </w:p>
        </w:tc>
      </w:tr>
    </w:tbl>
    <w:p w14:paraId="54202500" w14:textId="77777777" w:rsidR="009533D6" w:rsidRPr="0002614F" w:rsidRDefault="009533D6">
      <w:pPr>
        <w:rPr>
          <w:lang w:val="sv-SE"/>
        </w:rPr>
      </w:pPr>
      <w:r w:rsidRPr="0002614F">
        <w:rPr>
          <w:lang w:val="sv-SE"/>
        </w:rPr>
        <w:br w:type="page"/>
      </w:r>
    </w:p>
    <w:tbl>
      <w:tblPr>
        <w:tblStyle w:val="Tabellrutnt"/>
        <w:tblW w:w="8642" w:type="dxa"/>
        <w:tblLayout w:type="fixed"/>
        <w:tblLook w:val="04A0" w:firstRow="1" w:lastRow="0" w:firstColumn="1" w:lastColumn="0" w:noHBand="0" w:noVBand="1"/>
      </w:tblPr>
      <w:tblGrid>
        <w:gridCol w:w="1129"/>
        <w:gridCol w:w="2749"/>
        <w:gridCol w:w="2213"/>
        <w:gridCol w:w="2551"/>
      </w:tblGrid>
      <w:tr w:rsidR="00451BA5" w:rsidRPr="002159A6" w14:paraId="0B68B4AC" w14:textId="77777777" w:rsidTr="00652346">
        <w:tc>
          <w:tcPr>
            <w:tcW w:w="1129" w:type="dxa"/>
          </w:tcPr>
          <w:p w14:paraId="2C3A7DD7" w14:textId="6E7D3326" w:rsidR="00451BA5" w:rsidRDefault="00D964C8" w:rsidP="00451BA5">
            <w:pPr>
              <w:rPr>
                <w:lang w:val="sv-SE"/>
              </w:rPr>
            </w:pPr>
            <w:r>
              <w:rPr>
                <w:lang w:val="sv-SE"/>
              </w:rPr>
              <w:lastRenderedPageBreak/>
              <w:t>L.1.2</w:t>
            </w:r>
          </w:p>
        </w:tc>
        <w:tc>
          <w:tcPr>
            <w:tcW w:w="2749" w:type="dxa"/>
          </w:tcPr>
          <w:p w14:paraId="5AFA5E3F" w14:textId="6E69DD60" w:rsidR="00451BA5" w:rsidRPr="00C8002D" w:rsidRDefault="0006130A" w:rsidP="00451BA5">
            <w:pPr>
              <w:rPr>
                <w:lang w:val="sv-SE"/>
              </w:rPr>
            </w:pPr>
            <w:r>
              <w:rPr>
                <w:lang w:val="sv-SE"/>
              </w:rPr>
              <w:t xml:space="preserve">Beslut om avregistrering av </w:t>
            </w:r>
            <w:r w:rsidRPr="0006130A">
              <w:rPr>
                <w:lang w:val="sv-SE"/>
              </w:rPr>
              <w:t xml:space="preserve">livsmedelsanläggning </w:t>
            </w:r>
          </w:p>
        </w:tc>
        <w:tc>
          <w:tcPr>
            <w:tcW w:w="2213" w:type="dxa"/>
          </w:tcPr>
          <w:p w14:paraId="51FE791E" w14:textId="16FCE982" w:rsidR="00451BA5" w:rsidRPr="00E44A1A" w:rsidRDefault="0006130A"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Artikel 10, punkt 2 i förordning (EU) 2017/625, 15 § livsmedelsförordningen (2006:813). </w:t>
            </w:r>
          </w:p>
        </w:tc>
        <w:tc>
          <w:tcPr>
            <w:tcW w:w="2551" w:type="dxa"/>
          </w:tcPr>
          <w:p w14:paraId="2A7952C2" w14:textId="77777777" w:rsidR="00451BA5" w:rsidRDefault="00451BA5" w:rsidP="00451BA5">
            <w:pPr>
              <w:rPr>
                <w:lang w:val="sv-SE"/>
              </w:rPr>
            </w:pPr>
          </w:p>
        </w:tc>
      </w:tr>
      <w:tr w:rsidR="0065187F" w:rsidRPr="00236C56" w14:paraId="0A799417" w14:textId="77777777" w:rsidTr="00652346">
        <w:tc>
          <w:tcPr>
            <w:tcW w:w="1129" w:type="dxa"/>
          </w:tcPr>
          <w:p w14:paraId="66B00B27" w14:textId="22EF82CD" w:rsidR="0065187F" w:rsidRDefault="00370B75" w:rsidP="00451BA5">
            <w:pPr>
              <w:rPr>
                <w:lang w:val="sv-SE"/>
              </w:rPr>
            </w:pPr>
            <w:r>
              <w:rPr>
                <w:lang w:val="sv-SE"/>
              </w:rPr>
              <w:t>L.1.3</w:t>
            </w:r>
          </w:p>
        </w:tc>
        <w:tc>
          <w:tcPr>
            <w:tcW w:w="2749" w:type="dxa"/>
          </w:tcPr>
          <w:p w14:paraId="0AA8B249" w14:textId="715F2F58" w:rsidR="0065187F" w:rsidRPr="00E44A1A" w:rsidRDefault="0065187F"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om att i den utsträckning det behövs för offentlig kontroll och annan offentlig verksamhet begära upplysningar och handlingar</w:t>
            </w:r>
          </w:p>
        </w:tc>
        <w:tc>
          <w:tcPr>
            <w:tcW w:w="2213" w:type="dxa"/>
          </w:tcPr>
          <w:p w14:paraId="04CC4934" w14:textId="77B833F4" w:rsidR="0065187F" w:rsidRDefault="0065187F" w:rsidP="00451BA5">
            <w:pPr>
              <w:rPr>
                <w:lang w:val="sv-SE"/>
              </w:rPr>
            </w:pPr>
            <w:r>
              <w:rPr>
                <w:lang w:val="sv-SE"/>
              </w:rPr>
              <w:t xml:space="preserve">20 § Livsmedelslagen </w:t>
            </w:r>
          </w:p>
        </w:tc>
        <w:tc>
          <w:tcPr>
            <w:tcW w:w="2551" w:type="dxa"/>
          </w:tcPr>
          <w:p w14:paraId="2C210996" w14:textId="77777777" w:rsidR="0065187F" w:rsidRDefault="0065187F" w:rsidP="00451BA5">
            <w:pPr>
              <w:rPr>
                <w:lang w:val="sv-SE"/>
              </w:rPr>
            </w:pPr>
          </w:p>
        </w:tc>
      </w:tr>
      <w:tr w:rsidR="00451BA5" w14:paraId="5802E694" w14:textId="77777777" w:rsidTr="00652346">
        <w:tc>
          <w:tcPr>
            <w:tcW w:w="1129" w:type="dxa"/>
          </w:tcPr>
          <w:p w14:paraId="70E7DDD0" w14:textId="2F18FC53" w:rsidR="00451BA5" w:rsidRDefault="00451BA5" w:rsidP="00451BA5">
            <w:pPr>
              <w:rPr>
                <w:lang w:val="sv-SE"/>
              </w:rPr>
            </w:pPr>
            <w:r>
              <w:rPr>
                <w:lang w:val="sv-SE"/>
              </w:rPr>
              <w:t>L.1.</w:t>
            </w:r>
            <w:r w:rsidR="00370B75">
              <w:rPr>
                <w:lang w:val="sv-SE"/>
              </w:rPr>
              <w:t>4</w:t>
            </w:r>
          </w:p>
        </w:tc>
        <w:tc>
          <w:tcPr>
            <w:tcW w:w="2749" w:type="dxa"/>
          </w:tcPr>
          <w:p w14:paraId="0A35585F" w14:textId="3B06F12D"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att meddela förelägganden och förbud utan vite som behövs för efterlevnaden av livsmedelslagen, lagen om animaliska biprodukter, lagen (2013:363) om kontroll av ekologisk produktion och de föreskrifter som meddelats med stöd av lagarna, de EU och EG- bestämmelser som kompletteras av lagen samt de beslut som meddelats med stöd EU och EG-bestämmelserna</w:t>
            </w:r>
          </w:p>
        </w:tc>
        <w:tc>
          <w:tcPr>
            <w:tcW w:w="2213" w:type="dxa"/>
          </w:tcPr>
          <w:p w14:paraId="3B8BE5E4" w14:textId="162F1182" w:rsidR="00451BA5" w:rsidRDefault="00451BA5" w:rsidP="00451BA5">
            <w:pPr>
              <w:rPr>
                <w:lang w:val="sv-SE"/>
              </w:rPr>
            </w:pPr>
            <w:r>
              <w:rPr>
                <w:lang w:val="sv-SE"/>
              </w:rPr>
              <w:t>22 § Livsmedelslagen</w:t>
            </w:r>
          </w:p>
        </w:tc>
        <w:tc>
          <w:tcPr>
            <w:tcW w:w="2551" w:type="dxa"/>
          </w:tcPr>
          <w:p w14:paraId="00FF2A35" w14:textId="77777777" w:rsidR="00451BA5" w:rsidRDefault="00451BA5" w:rsidP="00451BA5">
            <w:pPr>
              <w:rPr>
                <w:lang w:val="sv-SE"/>
              </w:rPr>
            </w:pPr>
          </w:p>
        </w:tc>
      </w:tr>
      <w:tr w:rsidR="00451BA5" w14:paraId="32D8699F" w14:textId="77777777" w:rsidTr="00652346">
        <w:tc>
          <w:tcPr>
            <w:tcW w:w="1129" w:type="dxa"/>
          </w:tcPr>
          <w:p w14:paraId="0254A5DF" w14:textId="22921D97" w:rsidR="00451BA5" w:rsidRPr="00AD403C" w:rsidRDefault="00451BA5" w:rsidP="00451BA5">
            <w:pPr>
              <w:rPr>
                <w:lang w:val="sv-SE"/>
              </w:rPr>
            </w:pPr>
            <w:r w:rsidRPr="00AD403C">
              <w:rPr>
                <w:lang w:val="sv-SE"/>
              </w:rPr>
              <w:t>L.1.</w:t>
            </w:r>
            <w:r w:rsidR="00370B75">
              <w:rPr>
                <w:lang w:val="sv-SE"/>
              </w:rPr>
              <w:t>5</w:t>
            </w:r>
          </w:p>
        </w:tc>
        <w:tc>
          <w:tcPr>
            <w:tcW w:w="2749" w:type="dxa"/>
          </w:tcPr>
          <w:p w14:paraId="046BFC62" w14:textId="2C133308"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att förena föreläggande och förbud</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 (fast) vite upp till …….kr för respektive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adressat i varje enskilt ärende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Besluta att förena föreläggande och förbud</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 (fast) vite över ….kr men högst…..kr</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för respektive adressat i varje enskilt ärende</w:t>
            </w:r>
          </w:p>
        </w:tc>
        <w:tc>
          <w:tcPr>
            <w:tcW w:w="2213" w:type="dxa"/>
          </w:tcPr>
          <w:p w14:paraId="46646356" w14:textId="77777777" w:rsidR="00451BA5" w:rsidRDefault="00451BA5" w:rsidP="00451BA5">
            <w:pPr>
              <w:rPr>
                <w:lang w:val="sv-SE"/>
              </w:rPr>
            </w:pPr>
            <w:r>
              <w:rPr>
                <w:lang w:val="sv-SE"/>
              </w:rPr>
              <w:t xml:space="preserve">23 § Livsmedelslagen </w:t>
            </w:r>
          </w:p>
          <w:p w14:paraId="14DE9D5F" w14:textId="77777777" w:rsidR="00451BA5" w:rsidRPr="00C8002D" w:rsidRDefault="00451BA5" w:rsidP="00451BA5">
            <w:pPr>
              <w:rPr>
                <w:lang w:val="sv-SE"/>
              </w:rPr>
            </w:pPr>
            <w:r w:rsidRPr="00C8002D">
              <w:rPr>
                <w:lang w:val="sv-SE"/>
              </w:rPr>
              <w:t>Viteslagen</w:t>
            </w:r>
          </w:p>
          <w:p w14:paraId="3DBE0110" w14:textId="3B48080C" w:rsidR="00451BA5" w:rsidRDefault="00451BA5" w:rsidP="00451BA5">
            <w:pPr>
              <w:rPr>
                <w:lang w:val="sv-SE"/>
              </w:rPr>
            </w:pPr>
            <w:r w:rsidRPr="00C8002D">
              <w:rPr>
                <w:lang w:val="sv-SE"/>
              </w:rPr>
              <w:t>(1985:206)</w:t>
            </w:r>
          </w:p>
        </w:tc>
        <w:tc>
          <w:tcPr>
            <w:tcW w:w="2551" w:type="dxa"/>
          </w:tcPr>
          <w:p w14:paraId="3D3B9BE5" w14:textId="77777777" w:rsidR="00451BA5" w:rsidRDefault="00451BA5" w:rsidP="00451BA5">
            <w:pPr>
              <w:rPr>
                <w:lang w:val="sv-SE"/>
              </w:rPr>
            </w:pPr>
          </w:p>
        </w:tc>
      </w:tr>
      <w:tr w:rsidR="00451BA5" w14:paraId="735A71C5" w14:textId="77777777" w:rsidTr="00652346">
        <w:tc>
          <w:tcPr>
            <w:tcW w:w="1129" w:type="dxa"/>
          </w:tcPr>
          <w:p w14:paraId="3358D2E7" w14:textId="5D354FCA" w:rsidR="00451BA5" w:rsidRPr="00AD403C" w:rsidRDefault="00451BA5" w:rsidP="00451BA5">
            <w:pPr>
              <w:rPr>
                <w:lang w:val="sv-SE"/>
              </w:rPr>
            </w:pPr>
            <w:r w:rsidRPr="00AD403C">
              <w:rPr>
                <w:lang w:val="sv-SE"/>
              </w:rPr>
              <w:t>L.1.</w:t>
            </w:r>
            <w:r w:rsidR="00370B75">
              <w:rPr>
                <w:lang w:val="sv-SE"/>
              </w:rPr>
              <w:t>6</w:t>
            </w:r>
          </w:p>
        </w:tc>
        <w:tc>
          <w:tcPr>
            <w:tcW w:w="2749" w:type="dxa"/>
          </w:tcPr>
          <w:p w14:paraId="2041273C" w14:textId="77777777"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förena föreläggande eller förbud</w:t>
            </w:r>
          </w:p>
          <w:p w14:paraId="719FAF19" w14:textId="5FA77357" w:rsidR="00451BA5" w:rsidRDefault="00451BA5" w:rsidP="00E44A1A">
            <w:pPr>
              <w:autoSpaceDE w:val="0"/>
              <w:autoSpaceDN w:val="0"/>
              <w:spacing w:after="120" w:line="300" w:lineRule="atLeast"/>
              <w:rPr>
                <w:lang w:val="sv-SE"/>
              </w:rPr>
            </w:pPr>
            <w:r w:rsidRPr="00E44A1A">
              <w:rPr>
                <w:rFonts w:ascii="Times New Roman" w:eastAsia="Times New Roman" w:hAnsi="Times New Roman" w:cs="Times New Roman"/>
                <w:lang w:val="sv-SE" w:eastAsia="sv-SE"/>
              </w:rPr>
              <w:t xml:space="preserve">med löpande vite om högst …..kr per överträdelse eller om </w:t>
            </w:r>
            <w:r w:rsidRPr="00E44A1A">
              <w:rPr>
                <w:rFonts w:ascii="Times New Roman" w:eastAsia="Times New Roman" w:hAnsi="Times New Roman" w:cs="Times New Roman"/>
                <w:lang w:val="sv-SE" w:eastAsia="sv-SE"/>
              </w:rPr>
              <w:lastRenderedPageBreak/>
              <w:t>…….kr per månad som föreläggandet eller förbudet inte åtlyds</w:t>
            </w:r>
          </w:p>
        </w:tc>
        <w:tc>
          <w:tcPr>
            <w:tcW w:w="2213" w:type="dxa"/>
          </w:tcPr>
          <w:p w14:paraId="5374743F" w14:textId="77777777" w:rsidR="00451BA5" w:rsidRPr="00C8002D" w:rsidRDefault="00451BA5" w:rsidP="00451BA5">
            <w:pPr>
              <w:rPr>
                <w:lang w:val="sv-SE"/>
              </w:rPr>
            </w:pPr>
            <w:r w:rsidRPr="00C8002D">
              <w:rPr>
                <w:lang w:val="sv-SE"/>
              </w:rPr>
              <w:lastRenderedPageBreak/>
              <w:t>23 §§ LL</w:t>
            </w:r>
          </w:p>
          <w:p w14:paraId="359C8368" w14:textId="77777777" w:rsidR="00451BA5" w:rsidRPr="00C8002D" w:rsidRDefault="00451BA5" w:rsidP="00451BA5">
            <w:pPr>
              <w:rPr>
                <w:lang w:val="sv-SE"/>
              </w:rPr>
            </w:pPr>
            <w:r w:rsidRPr="00C8002D">
              <w:rPr>
                <w:lang w:val="sv-SE"/>
              </w:rPr>
              <w:t>4 § Viteslagen</w:t>
            </w:r>
          </w:p>
          <w:p w14:paraId="160D415A" w14:textId="506A038C" w:rsidR="00451BA5" w:rsidRDefault="00451BA5" w:rsidP="00451BA5">
            <w:pPr>
              <w:rPr>
                <w:lang w:val="sv-SE"/>
              </w:rPr>
            </w:pPr>
            <w:r w:rsidRPr="00C8002D">
              <w:rPr>
                <w:lang w:val="sv-SE"/>
              </w:rPr>
              <w:t>(1985:206)</w:t>
            </w:r>
          </w:p>
        </w:tc>
        <w:tc>
          <w:tcPr>
            <w:tcW w:w="2551" w:type="dxa"/>
          </w:tcPr>
          <w:p w14:paraId="1590E97F" w14:textId="77777777" w:rsidR="00451BA5" w:rsidRDefault="00451BA5" w:rsidP="00451BA5">
            <w:pPr>
              <w:rPr>
                <w:lang w:val="sv-SE"/>
              </w:rPr>
            </w:pPr>
          </w:p>
        </w:tc>
      </w:tr>
      <w:tr w:rsidR="00451BA5" w14:paraId="369450D7" w14:textId="77777777" w:rsidTr="00652346">
        <w:tc>
          <w:tcPr>
            <w:tcW w:w="1129" w:type="dxa"/>
          </w:tcPr>
          <w:p w14:paraId="41C1FEF0" w14:textId="5EA6C26D" w:rsidR="00451BA5" w:rsidRDefault="0065187F" w:rsidP="00451BA5">
            <w:pPr>
              <w:rPr>
                <w:lang w:val="sv-SE"/>
              </w:rPr>
            </w:pPr>
            <w:r>
              <w:rPr>
                <w:lang w:val="sv-SE"/>
              </w:rPr>
              <w:t>L.1.</w:t>
            </w:r>
            <w:r w:rsidR="00370B75">
              <w:rPr>
                <w:lang w:val="sv-SE"/>
              </w:rPr>
              <w:t>7</w:t>
            </w:r>
          </w:p>
        </w:tc>
        <w:tc>
          <w:tcPr>
            <w:tcW w:w="2749" w:type="dxa"/>
          </w:tcPr>
          <w:p w14:paraId="4A5E0EEF" w14:textId="76855561"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ta hand om en vara samt – om förutsättningar för det föreligger – att låta förstöra varan på ägarens bekostnad, om varans värde kan antas understiga …….</w:t>
            </w:r>
            <w:r w:rsidR="009C6347" w:rsidRPr="00E44A1A">
              <w:rPr>
                <w:rFonts w:ascii="Times New Roman" w:eastAsia="Times New Roman" w:hAnsi="Times New Roman" w:cs="Times New Roman"/>
                <w:lang w:val="sv-SE" w:eastAsia="sv-SE"/>
              </w:rPr>
              <w:t>k</w:t>
            </w:r>
            <w:r w:rsidRPr="00E44A1A">
              <w:rPr>
                <w:rFonts w:ascii="Times New Roman" w:eastAsia="Times New Roman" w:hAnsi="Times New Roman" w:cs="Times New Roman"/>
                <w:lang w:val="sv-SE" w:eastAsia="sv-SE"/>
              </w:rPr>
              <w:t>ronor</w:t>
            </w:r>
          </w:p>
        </w:tc>
        <w:tc>
          <w:tcPr>
            <w:tcW w:w="2213" w:type="dxa"/>
          </w:tcPr>
          <w:p w14:paraId="666BD8D8" w14:textId="77777777" w:rsidR="00451BA5" w:rsidRPr="001105BF" w:rsidRDefault="00451BA5" w:rsidP="00451BA5">
            <w:pPr>
              <w:rPr>
                <w:lang w:val="sv-SE"/>
              </w:rPr>
            </w:pPr>
            <w:r w:rsidRPr="001105BF">
              <w:rPr>
                <w:lang w:val="sv-SE"/>
              </w:rPr>
              <w:t>24 § första och</w:t>
            </w:r>
          </w:p>
          <w:p w14:paraId="526ABACC" w14:textId="77777777" w:rsidR="00451BA5" w:rsidRPr="001105BF" w:rsidRDefault="00451BA5" w:rsidP="00451BA5">
            <w:pPr>
              <w:rPr>
                <w:lang w:val="sv-SE"/>
              </w:rPr>
            </w:pPr>
            <w:r w:rsidRPr="001105BF">
              <w:rPr>
                <w:lang w:val="sv-SE"/>
              </w:rPr>
              <w:t>andra styckena LL,</w:t>
            </w:r>
          </w:p>
          <w:p w14:paraId="156FC72F" w14:textId="638D0643" w:rsidR="00451BA5" w:rsidRDefault="00451BA5" w:rsidP="00451BA5">
            <w:pPr>
              <w:rPr>
                <w:lang w:val="sv-SE"/>
              </w:rPr>
            </w:pPr>
            <w:r w:rsidRPr="001105BF">
              <w:rPr>
                <w:lang w:val="sv-SE"/>
              </w:rPr>
              <w:t>34 § LF</w:t>
            </w:r>
          </w:p>
        </w:tc>
        <w:tc>
          <w:tcPr>
            <w:tcW w:w="2551" w:type="dxa"/>
          </w:tcPr>
          <w:p w14:paraId="7C39202D" w14:textId="77777777" w:rsidR="00451BA5" w:rsidRDefault="00451BA5" w:rsidP="00451BA5">
            <w:pPr>
              <w:rPr>
                <w:lang w:val="sv-SE"/>
              </w:rPr>
            </w:pPr>
          </w:p>
        </w:tc>
      </w:tr>
      <w:tr w:rsidR="00451BA5" w14:paraId="40AA8BF2" w14:textId="77777777" w:rsidTr="00652346">
        <w:tc>
          <w:tcPr>
            <w:tcW w:w="1129" w:type="dxa"/>
          </w:tcPr>
          <w:p w14:paraId="0000C2B0" w14:textId="7691F714" w:rsidR="00451BA5" w:rsidRDefault="0065187F" w:rsidP="00451BA5">
            <w:pPr>
              <w:rPr>
                <w:lang w:val="sv-SE"/>
              </w:rPr>
            </w:pPr>
            <w:r>
              <w:rPr>
                <w:lang w:val="sv-SE"/>
              </w:rPr>
              <w:t>L.1.</w:t>
            </w:r>
            <w:r w:rsidR="00370B75">
              <w:rPr>
                <w:lang w:val="sv-SE"/>
              </w:rPr>
              <w:t>8</w:t>
            </w:r>
          </w:p>
        </w:tc>
        <w:tc>
          <w:tcPr>
            <w:tcW w:w="2749" w:type="dxa"/>
          </w:tcPr>
          <w:p w14:paraId="38398F4A" w14:textId="6A40D601"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om det inte finns särskilda skäl för något annat, på ägarens bekostnad låta förstöra vara eller varor som omfattas av ett förbud enligt föreskrifter meddelade med</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stöd av 6 § 6 LL</w:t>
            </w:r>
          </w:p>
        </w:tc>
        <w:tc>
          <w:tcPr>
            <w:tcW w:w="2213" w:type="dxa"/>
          </w:tcPr>
          <w:p w14:paraId="7B2200AF" w14:textId="77777777" w:rsidR="00451BA5" w:rsidRPr="001105BF" w:rsidRDefault="00451BA5" w:rsidP="00451BA5">
            <w:pPr>
              <w:rPr>
                <w:lang w:val="sv-SE"/>
              </w:rPr>
            </w:pPr>
            <w:r w:rsidRPr="001105BF">
              <w:rPr>
                <w:lang w:val="sv-SE"/>
              </w:rPr>
              <w:t>24 § tredje stycket</w:t>
            </w:r>
          </w:p>
          <w:p w14:paraId="133AC9F3" w14:textId="62813FFE" w:rsidR="00451BA5" w:rsidRDefault="00451BA5" w:rsidP="00451BA5">
            <w:pPr>
              <w:rPr>
                <w:lang w:val="sv-SE"/>
              </w:rPr>
            </w:pPr>
            <w:r w:rsidRPr="001105BF">
              <w:rPr>
                <w:lang w:val="sv-SE"/>
              </w:rPr>
              <w:t>LL, 34 § LF</w:t>
            </w:r>
          </w:p>
        </w:tc>
        <w:tc>
          <w:tcPr>
            <w:tcW w:w="2551" w:type="dxa"/>
          </w:tcPr>
          <w:p w14:paraId="51623C27" w14:textId="77777777" w:rsidR="00451BA5" w:rsidRDefault="00451BA5" w:rsidP="00451BA5">
            <w:pPr>
              <w:rPr>
                <w:lang w:val="sv-SE"/>
              </w:rPr>
            </w:pPr>
          </w:p>
        </w:tc>
      </w:tr>
      <w:tr w:rsidR="00451BA5" w14:paraId="16E2194A" w14:textId="77777777" w:rsidTr="00652346">
        <w:tc>
          <w:tcPr>
            <w:tcW w:w="1129" w:type="dxa"/>
          </w:tcPr>
          <w:p w14:paraId="044D5FC1" w14:textId="3414B60B" w:rsidR="00451BA5" w:rsidRDefault="00D964C8" w:rsidP="00451BA5">
            <w:pPr>
              <w:rPr>
                <w:lang w:val="sv-SE"/>
              </w:rPr>
            </w:pPr>
            <w:r>
              <w:rPr>
                <w:lang w:val="sv-SE"/>
              </w:rPr>
              <w:t>L.1.</w:t>
            </w:r>
            <w:r w:rsidR="00370B75">
              <w:rPr>
                <w:lang w:val="sv-SE"/>
              </w:rPr>
              <w:t>9</w:t>
            </w:r>
          </w:p>
        </w:tc>
        <w:tc>
          <w:tcPr>
            <w:tcW w:w="2749" w:type="dxa"/>
          </w:tcPr>
          <w:p w14:paraId="275F2BBB" w14:textId="05148CAE"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att begära hjälp av Polismyndigheten för utövande av livsmedelskontrollen eller verkställighet av beslut, om förutsättningar för sådan begäran föreligger</w:t>
            </w:r>
          </w:p>
        </w:tc>
        <w:tc>
          <w:tcPr>
            <w:tcW w:w="2213" w:type="dxa"/>
          </w:tcPr>
          <w:p w14:paraId="091D7CC1" w14:textId="7A4B71F5" w:rsidR="00451BA5" w:rsidRPr="001105BF" w:rsidRDefault="00451BA5" w:rsidP="00451BA5">
            <w:pPr>
              <w:rPr>
                <w:lang w:val="sv-SE"/>
              </w:rPr>
            </w:pPr>
            <w:r>
              <w:rPr>
                <w:lang w:val="sv-SE"/>
              </w:rPr>
              <w:t>27 § LL</w:t>
            </w:r>
          </w:p>
        </w:tc>
        <w:tc>
          <w:tcPr>
            <w:tcW w:w="2551" w:type="dxa"/>
          </w:tcPr>
          <w:p w14:paraId="4B47A718" w14:textId="77777777" w:rsidR="00451BA5" w:rsidRDefault="00451BA5" w:rsidP="00451BA5">
            <w:pPr>
              <w:rPr>
                <w:lang w:val="sv-SE"/>
              </w:rPr>
            </w:pPr>
          </w:p>
        </w:tc>
      </w:tr>
      <w:tr w:rsidR="00451BA5" w14:paraId="38E50972" w14:textId="77777777" w:rsidTr="00652346">
        <w:tc>
          <w:tcPr>
            <w:tcW w:w="1129" w:type="dxa"/>
          </w:tcPr>
          <w:p w14:paraId="203CB9C0" w14:textId="76AF70FA" w:rsidR="00451BA5" w:rsidRDefault="00D964C8" w:rsidP="00451BA5">
            <w:pPr>
              <w:rPr>
                <w:lang w:val="sv-SE"/>
              </w:rPr>
            </w:pPr>
            <w:r>
              <w:rPr>
                <w:lang w:val="sv-SE"/>
              </w:rPr>
              <w:t>L.1.</w:t>
            </w:r>
            <w:r w:rsidR="00370B75">
              <w:rPr>
                <w:lang w:val="sv-SE"/>
              </w:rPr>
              <w:t>10</w:t>
            </w:r>
          </w:p>
        </w:tc>
        <w:tc>
          <w:tcPr>
            <w:tcW w:w="2749" w:type="dxa"/>
          </w:tcPr>
          <w:p w14:paraId="54AEB69E" w14:textId="41AAAEAA"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förordna att ett beslut ska gälla omedelbart även om det överklagas</w:t>
            </w:r>
          </w:p>
        </w:tc>
        <w:tc>
          <w:tcPr>
            <w:tcW w:w="2213" w:type="dxa"/>
          </w:tcPr>
          <w:p w14:paraId="4DA0AA42" w14:textId="0224516D" w:rsidR="00451BA5" w:rsidRDefault="00451BA5" w:rsidP="00451BA5">
            <w:pPr>
              <w:rPr>
                <w:lang w:val="sv-SE"/>
              </w:rPr>
            </w:pPr>
            <w:r>
              <w:rPr>
                <w:lang w:val="sv-SE"/>
              </w:rPr>
              <w:t>33 § LL</w:t>
            </w:r>
          </w:p>
        </w:tc>
        <w:tc>
          <w:tcPr>
            <w:tcW w:w="2551" w:type="dxa"/>
          </w:tcPr>
          <w:p w14:paraId="27B07E2B" w14:textId="77777777" w:rsidR="00451BA5" w:rsidRDefault="00451BA5" w:rsidP="00451BA5">
            <w:pPr>
              <w:rPr>
                <w:lang w:val="sv-SE"/>
              </w:rPr>
            </w:pPr>
          </w:p>
        </w:tc>
      </w:tr>
    </w:tbl>
    <w:p w14:paraId="3C4558A3"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749"/>
        <w:gridCol w:w="2213"/>
        <w:gridCol w:w="2551"/>
      </w:tblGrid>
      <w:tr w:rsidR="00451BA5" w14:paraId="0C5245F0" w14:textId="77777777" w:rsidTr="00652346">
        <w:tc>
          <w:tcPr>
            <w:tcW w:w="1129" w:type="dxa"/>
          </w:tcPr>
          <w:p w14:paraId="478E7F5F" w14:textId="400E7C68" w:rsidR="00451BA5" w:rsidRDefault="00D964C8" w:rsidP="00451BA5">
            <w:pPr>
              <w:rPr>
                <w:lang w:val="sv-SE"/>
              </w:rPr>
            </w:pPr>
            <w:r>
              <w:rPr>
                <w:lang w:val="sv-SE"/>
              </w:rPr>
              <w:lastRenderedPageBreak/>
              <w:t>L.1.1</w:t>
            </w:r>
            <w:r w:rsidR="00370B75">
              <w:rPr>
                <w:lang w:val="sv-SE"/>
              </w:rPr>
              <w:t>1</w:t>
            </w:r>
          </w:p>
        </w:tc>
        <w:tc>
          <w:tcPr>
            <w:tcW w:w="2749" w:type="dxa"/>
          </w:tcPr>
          <w:p w14:paraId="40B9438B" w14:textId="5292AB9C"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rättelse på </w:t>
            </w:r>
            <w:r w:rsidR="0006130A" w:rsidRPr="00E44A1A">
              <w:rPr>
                <w:rFonts w:ascii="Times New Roman" w:eastAsia="Times New Roman" w:hAnsi="Times New Roman" w:cs="Times New Roman"/>
                <w:lang w:val="sv-SE" w:eastAsia="sv-SE"/>
              </w:rPr>
              <w:t xml:space="preserve">verksamhetsutövarens </w:t>
            </w:r>
            <w:r w:rsidRPr="00E44A1A">
              <w:rPr>
                <w:rFonts w:ascii="Times New Roman" w:eastAsia="Times New Roman" w:hAnsi="Times New Roman" w:cs="Times New Roman"/>
                <w:lang w:val="sv-SE" w:eastAsia="sv-SE"/>
              </w:rPr>
              <w:t>egen bekostnad om någon inte fullgör sina skyldigheter enligt lagen, de föreskrifter och beslut som har meddelats med stöd av lagen, de EU eller EG-bestämmelser som kompletteras av lagen eller de beslut som har meddelats med stöd av EU eller EG-bestämmelserna.</w:t>
            </w:r>
          </w:p>
        </w:tc>
        <w:tc>
          <w:tcPr>
            <w:tcW w:w="2213" w:type="dxa"/>
          </w:tcPr>
          <w:p w14:paraId="1E60F1C8" w14:textId="72A0C34A" w:rsidR="00451BA5" w:rsidRDefault="00451BA5" w:rsidP="00451BA5">
            <w:pPr>
              <w:rPr>
                <w:lang w:val="sv-SE"/>
              </w:rPr>
            </w:pPr>
            <w:r>
              <w:rPr>
                <w:lang w:val="sv-SE"/>
              </w:rPr>
              <w:t xml:space="preserve">26 § LL </w:t>
            </w:r>
          </w:p>
        </w:tc>
        <w:tc>
          <w:tcPr>
            <w:tcW w:w="2551" w:type="dxa"/>
          </w:tcPr>
          <w:p w14:paraId="082847AC" w14:textId="77777777" w:rsidR="00451BA5" w:rsidRDefault="00451BA5" w:rsidP="00451BA5">
            <w:pPr>
              <w:rPr>
                <w:lang w:val="sv-SE"/>
              </w:rPr>
            </w:pPr>
          </w:p>
        </w:tc>
      </w:tr>
      <w:tr w:rsidR="00652346" w:rsidRPr="002159A6" w14:paraId="525F3AC3" w14:textId="77777777" w:rsidTr="00652346">
        <w:tc>
          <w:tcPr>
            <w:tcW w:w="1129" w:type="dxa"/>
          </w:tcPr>
          <w:p w14:paraId="01505C07" w14:textId="74296F62" w:rsidR="00652346" w:rsidRDefault="00652346" w:rsidP="00451BA5">
            <w:pPr>
              <w:rPr>
                <w:lang w:val="sv-SE"/>
              </w:rPr>
            </w:pPr>
          </w:p>
        </w:tc>
        <w:tc>
          <w:tcPr>
            <w:tcW w:w="7513" w:type="dxa"/>
            <w:gridSpan w:val="3"/>
          </w:tcPr>
          <w:p w14:paraId="18A022AE" w14:textId="6830F342" w:rsidR="00652346" w:rsidRPr="00652346" w:rsidRDefault="00652346" w:rsidP="00652346">
            <w:pPr>
              <w:keepNext/>
              <w:widowControl w:val="0"/>
              <w:autoSpaceDE w:val="0"/>
              <w:autoSpaceDN w:val="0"/>
              <w:spacing w:before="80" w:after="80" w:line="320" w:lineRule="exact"/>
              <w:rPr>
                <w:rFonts w:asciiTheme="majorHAnsi" w:hAnsiTheme="majorHAnsi" w:cstheme="majorHAnsi"/>
                <w:lang w:val="sv-SE"/>
              </w:rPr>
            </w:pPr>
            <w:r w:rsidRPr="00652346">
              <w:rPr>
                <w:rFonts w:ascii="Arial" w:eastAsia="Times New Roman" w:hAnsi="Arial" w:cs="Arial"/>
                <w:b/>
                <w:bCs/>
                <w:iCs/>
                <w:szCs w:val="28"/>
                <w:lang w:val="sv-SE" w:eastAsia="sv-SE"/>
              </w:rPr>
              <w:t>Åtgärderna från de behöriga</w:t>
            </w:r>
            <w:r>
              <w:rPr>
                <w:rFonts w:ascii="Arial" w:eastAsia="Times New Roman" w:hAnsi="Arial" w:cs="Arial"/>
                <w:b/>
                <w:bCs/>
                <w:iCs/>
                <w:szCs w:val="28"/>
                <w:lang w:val="sv-SE" w:eastAsia="sv-SE"/>
              </w:rPr>
              <w:t xml:space="preserve"> </w:t>
            </w:r>
            <w:r w:rsidRPr="00652346">
              <w:rPr>
                <w:rFonts w:ascii="Arial" w:eastAsia="Times New Roman" w:hAnsi="Arial" w:cs="Arial"/>
                <w:b/>
                <w:bCs/>
                <w:iCs/>
                <w:szCs w:val="28"/>
                <w:lang w:val="sv-SE" w:eastAsia="sv-SE"/>
              </w:rPr>
              <w:t>myndigheternas sida och sanktioner</w:t>
            </w:r>
          </w:p>
        </w:tc>
      </w:tr>
      <w:tr w:rsidR="00451BA5" w14:paraId="612A31D2" w14:textId="77777777" w:rsidTr="00652346">
        <w:tc>
          <w:tcPr>
            <w:tcW w:w="1129" w:type="dxa"/>
          </w:tcPr>
          <w:p w14:paraId="68C646C6" w14:textId="2D237CD7" w:rsidR="00451BA5" w:rsidRDefault="00EA0E03" w:rsidP="00451BA5">
            <w:pPr>
              <w:rPr>
                <w:lang w:val="sv-SE"/>
              </w:rPr>
            </w:pPr>
            <w:r>
              <w:rPr>
                <w:lang w:val="sv-SE"/>
              </w:rPr>
              <w:t>L.1.1</w:t>
            </w:r>
            <w:r w:rsidR="00370B75">
              <w:rPr>
                <w:lang w:val="sv-SE"/>
              </w:rPr>
              <w:t>2</w:t>
            </w:r>
          </w:p>
        </w:tc>
        <w:tc>
          <w:tcPr>
            <w:tcW w:w="2749" w:type="dxa"/>
          </w:tcPr>
          <w:p w14:paraId="1995FDE3" w14:textId="65A4CC44" w:rsidR="00451BA5" w:rsidRPr="001D721E" w:rsidRDefault="00451BA5" w:rsidP="00E44A1A">
            <w:pPr>
              <w:autoSpaceDE w:val="0"/>
              <w:autoSpaceDN w:val="0"/>
              <w:spacing w:after="120" w:line="300" w:lineRule="atLeast"/>
              <w:rPr>
                <w:b/>
                <w:bCs/>
                <w:lang w:val="sv-SE"/>
              </w:rPr>
            </w:pPr>
            <w:r w:rsidRPr="00E44A1A">
              <w:rPr>
                <w:rFonts w:ascii="Times New Roman" w:eastAsia="Times New Roman" w:hAnsi="Times New Roman" w:cs="Times New Roman"/>
                <w:lang w:val="sv-SE" w:eastAsia="sv-SE"/>
              </w:rPr>
              <w:t>Besluta om att varor ska behandlas, att</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märkning ändras, eller att korrigerande information ska förmedlas till</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konsumenterna.</w:t>
            </w:r>
          </w:p>
        </w:tc>
        <w:tc>
          <w:tcPr>
            <w:tcW w:w="2213" w:type="dxa"/>
          </w:tcPr>
          <w:p w14:paraId="61A26AAE" w14:textId="77777777" w:rsidR="00451BA5" w:rsidRPr="007836A3" w:rsidRDefault="00451BA5" w:rsidP="00451BA5">
            <w:pPr>
              <w:rPr>
                <w:lang w:val="sv-SE"/>
              </w:rPr>
            </w:pPr>
            <w:r w:rsidRPr="007836A3">
              <w:rPr>
                <w:lang w:val="sv-SE"/>
              </w:rPr>
              <w:t>F 2017/625 Art 138</w:t>
            </w:r>
          </w:p>
          <w:p w14:paraId="2A39ACC8" w14:textId="2EE36E4D" w:rsidR="00451BA5" w:rsidRPr="007836A3" w:rsidRDefault="00451BA5" w:rsidP="00451BA5">
            <w:pPr>
              <w:rPr>
                <w:lang w:val="sv-SE"/>
              </w:rPr>
            </w:pPr>
            <w:r w:rsidRPr="007836A3">
              <w:rPr>
                <w:lang w:val="sv-SE"/>
              </w:rPr>
              <w:t>2 c</w:t>
            </w:r>
          </w:p>
        </w:tc>
        <w:tc>
          <w:tcPr>
            <w:tcW w:w="2551" w:type="dxa"/>
          </w:tcPr>
          <w:p w14:paraId="01A63ACB" w14:textId="77777777" w:rsidR="00451BA5" w:rsidRDefault="00451BA5" w:rsidP="00451BA5">
            <w:pPr>
              <w:rPr>
                <w:lang w:val="sv-SE"/>
              </w:rPr>
            </w:pPr>
          </w:p>
        </w:tc>
      </w:tr>
      <w:tr w:rsidR="00451BA5" w14:paraId="02E9A95A" w14:textId="77777777" w:rsidTr="00652346">
        <w:tc>
          <w:tcPr>
            <w:tcW w:w="1129" w:type="dxa"/>
          </w:tcPr>
          <w:p w14:paraId="4E6F9988" w14:textId="52538086" w:rsidR="00451BA5" w:rsidRDefault="00EA0E03" w:rsidP="00451BA5">
            <w:pPr>
              <w:rPr>
                <w:lang w:val="sv-SE"/>
              </w:rPr>
            </w:pPr>
            <w:r>
              <w:rPr>
                <w:lang w:val="sv-SE"/>
              </w:rPr>
              <w:t>L.1.1</w:t>
            </w:r>
            <w:r w:rsidR="00370B75">
              <w:rPr>
                <w:lang w:val="sv-SE"/>
              </w:rPr>
              <w:t>3</w:t>
            </w:r>
          </w:p>
        </w:tc>
        <w:tc>
          <w:tcPr>
            <w:tcW w:w="2749" w:type="dxa"/>
          </w:tcPr>
          <w:p w14:paraId="2A61E3A7" w14:textId="3AC60424"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att begränsa eller förbjuda att varor släpps ut på marknaden, förflyttas, förs in i unionen eller exporteras samt förbjuda att de återsänds till den avsändande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medlemsstaten eller beordra att de återsänds</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till den avsändande medlemsstaten</w:t>
            </w:r>
          </w:p>
        </w:tc>
        <w:tc>
          <w:tcPr>
            <w:tcW w:w="2213" w:type="dxa"/>
          </w:tcPr>
          <w:p w14:paraId="1B9195D2" w14:textId="77777777" w:rsidR="00451BA5" w:rsidRPr="007836A3" w:rsidRDefault="00451BA5" w:rsidP="00451BA5">
            <w:pPr>
              <w:rPr>
                <w:lang w:val="sv-SE"/>
              </w:rPr>
            </w:pPr>
            <w:r w:rsidRPr="007836A3">
              <w:rPr>
                <w:lang w:val="sv-SE"/>
              </w:rPr>
              <w:t>F 2017/625 Art 138</w:t>
            </w:r>
          </w:p>
          <w:p w14:paraId="08675111" w14:textId="40003207" w:rsidR="00451BA5" w:rsidRPr="007836A3" w:rsidRDefault="00451BA5" w:rsidP="00451BA5">
            <w:pPr>
              <w:rPr>
                <w:lang w:val="sv-SE"/>
              </w:rPr>
            </w:pPr>
            <w:r w:rsidRPr="007836A3">
              <w:rPr>
                <w:lang w:val="sv-SE"/>
              </w:rPr>
              <w:t>2 d</w:t>
            </w:r>
          </w:p>
        </w:tc>
        <w:tc>
          <w:tcPr>
            <w:tcW w:w="2551" w:type="dxa"/>
          </w:tcPr>
          <w:p w14:paraId="7E9DB304" w14:textId="77777777" w:rsidR="00451BA5" w:rsidRDefault="00451BA5" w:rsidP="00451BA5">
            <w:pPr>
              <w:rPr>
                <w:lang w:val="sv-SE"/>
              </w:rPr>
            </w:pPr>
          </w:p>
        </w:tc>
      </w:tr>
      <w:tr w:rsidR="00451BA5" w14:paraId="2259A1A9" w14:textId="77777777" w:rsidTr="00652346">
        <w:tc>
          <w:tcPr>
            <w:tcW w:w="1129" w:type="dxa"/>
          </w:tcPr>
          <w:p w14:paraId="3BA5321C" w14:textId="25ED2E4A" w:rsidR="00451BA5" w:rsidRDefault="00EA0E03" w:rsidP="00451BA5">
            <w:pPr>
              <w:rPr>
                <w:lang w:val="sv-SE"/>
              </w:rPr>
            </w:pPr>
            <w:r>
              <w:rPr>
                <w:lang w:val="sv-SE"/>
              </w:rPr>
              <w:t>L.1.1</w:t>
            </w:r>
            <w:r w:rsidR="00370B75">
              <w:rPr>
                <w:lang w:val="sv-SE"/>
              </w:rPr>
              <w:t>4</w:t>
            </w:r>
          </w:p>
        </w:tc>
        <w:tc>
          <w:tcPr>
            <w:tcW w:w="2749" w:type="dxa"/>
          </w:tcPr>
          <w:p w14:paraId="4B803603" w14:textId="76BA1BD6"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aktören ska öka egenkontrollernas frekvens</w:t>
            </w:r>
          </w:p>
        </w:tc>
        <w:tc>
          <w:tcPr>
            <w:tcW w:w="2213" w:type="dxa"/>
          </w:tcPr>
          <w:p w14:paraId="7935D5D8" w14:textId="77777777" w:rsidR="00451BA5" w:rsidRPr="007836A3" w:rsidRDefault="00451BA5" w:rsidP="00451BA5">
            <w:pPr>
              <w:rPr>
                <w:lang w:val="sv-SE"/>
              </w:rPr>
            </w:pPr>
            <w:r w:rsidRPr="007836A3">
              <w:rPr>
                <w:lang w:val="sv-SE"/>
              </w:rPr>
              <w:t>F 2017/625 Art 138</w:t>
            </w:r>
          </w:p>
          <w:p w14:paraId="10A4E2C4" w14:textId="2159C392" w:rsidR="00451BA5" w:rsidRPr="007836A3" w:rsidRDefault="00451BA5" w:rsidP="00451BA5">
            <w:pPr>
              <w:rPr>
                <w:lang w:val="sv-SE"/>
              </w:rPr>
            </w:pPr>
            <w:r w:rsidRPr="007836A3">
              <w:rPr>
                <w:lang w:val="sv-SE"/>
              </w:rPr>
              <w:t>2 e</w:t>
            </w:r>
          </w:p>
        </w:tc>
        <w:tc>
          <w:tcPr>
            <w:tcW w:w="2551" w:type="dxa"/>
          </w:tcPr>
          <w:p w14:paraId="209C2C3B" w14:textId="77777777" w:rsidR="00451BA5" w:rsidRDefault="00451BA5" w:rsidP="00451BA5">
            <w:pPr>
              <w:rPr>
                <w:lang w:val="sv-SE"/>
              </w:rPr>
            </w:pPr>
          </w:p>
        </w:tc>
      </w:tr>
    </w:tbl>
    <w:p w14:paraId="2D17C78D"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749"/>
        <w:gridCol w:w="2213"/>
        <w:gridCol w:w="2551"/>
      </w:tblGrid>
      <w:tr w:rsidR="00451BA5" w14:paraId="6A38DBED" w14:textId="77777777" w:rsidTr="00652346">
        <w:tc>
          <w:tcPr>
            <w:tcW w:w="1129" w:type="dxa"/>
          </w:tcPr>
          <w:p w14:paraId="0D5D7DA4" w14:textId="2EF87A73" w:rsidR="00451BA5" w:rsidRDefault="00EA0E03" w:rsidP="00451BA5">
            <w:pPr>
              <w:rPr>
                <w:lang w:val="sv-SE"/>
              </w:rPr>
            </w:pPr>
            <w:r>
              <w:rPr>
                <w:lang w:val="sv-SE"/>
              </w:rPr>
              <w:lastRenderedPageBreak/>
              <w:t>L.1.1</w:t>
            </w:r>
            <w:r w:rsidR="00370B75">
              <w:rPr>
                <w:lang w:val="sv-SE"/>
              </w:rPr>
              <w:t>5</w:t>
            </w:r>
          </w:p>
        </w:tc>
        <w:tc>
          <w:tcPr>
            <w:tcW w:w="2749" w:type="dxa"/>
          </w:tcPr>
          <w:p w14:paraId="56A9C1D0" w14:textId="713C61DD"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varor dras tillbaka, återkallas, bortskaffas och destrueras, och i tillämpliga fall tillåta att varorna används för andra ändamål än de som de ursprungligen var avsedda för</w:t>
            </w:r>
          </w:p>
        </w:tc>
        <w:tc>
          <w:tcPr>
            <w:tcW w:w="2213" w:type="dxa"/>
          </w:tcPr>
          <w:p w14:paraId="0828C73A" w14:textId="77777777" w:rsidR="00451BA5" w:rsidRPr="007836A3" w:rsidRDefault="00451BA5" w:rsidP="00451BA5">
            <w:pPr>
              <w:rPr>
                <w:lang w:val="sv-SE"/>
              </w:rPr>
            </w:pPr>
            <w:r w:rsidRPr="007836A3">
              <w:rPr>
                <w:lang w:val="sv-SE"/>
              </w:rPr>
              <w:t>F 2017/625 Art 138</w:t>
            </w:r>
          </w:p>
          <w:p w14:paraId="497D1C1B" w14:textId="1F6FB04C" w:rsidR="00451BA5" w:rsidRPr="007836A3" w:rsidRDefault="00451BA5" w:rsidP="00451BA5">
            <w:pPr>
              <w:rPr>
                <w:lang w:val="sv-SE"/>
              </w:rPr>
            </w:pPr>
            <w:r w:rsidRPr="007836A3">
              <w:rPr>
                <w:lang w:val="sv-SE"/>
              </w:rPr>
              <w:t>2 g</w:t>
            </w:r>
          </w:p>
        </w:tc>
        <w:tc>
          <w:tcPr>
            <w:tcW w:w="2551" w:type="dxa"/>
          </w:tcPr>
          <w:p w14:paraId="5FAC25F4" w14:textId="77777777" w:rsidR="00451BA5" w:rsidRDefault="00451BA5" w:rsidP="00451BA5">
            <w:pPr>
              <w:rPr>
                <w:lang w:val="sv-SE"/>
              </w:rPr>
            </w:pPr>
          </w:p>
        </w:tc>
      </w:tr>
      <w:tr w:rsidR="00451BA5" w14:paraId="2C4F69C8" w14:textId="77777777" w:rsidTr="00652346">
        <w:tc>
          <w:tcPr>
            <w:tcW w:w="1129" w:type="dxa"/>
          </w:tcPr>
          <w:p w14:paraId="2C410F26" w14:textId="42322E69" w:rsidR="00451BA5" w:rsidRDefault="00EA0E03" w:rsidP="00451BA5">
            <w:pPr>
              <w:rPr>
                <w:lang w:val="sv-SE"/>
              </w:rPr>
            </w:pPr>
            <w:r>
              <w:rPr>
                <w:lang w:val="sv-SE"/>
              </w:rPr>
              <w:t>L.1.1</w:t>
            </w:r>
            <w:r w:rsidR="00370B75">
              <w:rPr>
                <w:lang w:val="sv-SE"/>
              </w:rPr>
              <w:t>6</w:t>
            </w:r>
          </w:p>
        </w:tc>
        <w:tc>
          <w:tcPr>
            <w:tcW w:w="2749" w:type="dxa"/>
          </w:tcPr>
          <w:p w14:paraId="56EEFD85" w14:textId="6CEF1E57"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hela eller delar av den berörda aktörens företag, eller dess anläggningar, installationer eller andra lokaler, isoleras eller stängs under en lämplig tidsperiod</w:t>
            </w:r>
          </w:p>
        </w:tc>
        <w:tc>
          <w:tcPr>
            <w:tcW w:w="2213" w:type="dxa"/>
          </w:tcPr>
          <w:p w14:paraId="066201D6" w14:textId="77777777" w:rsidR="00451BA5" w:rsidRPr="007836A3" w:rsidRDefault="00451BA5" w:rsidP="00451BA5">
            <w:pPr>
              <w:rPr>
                <w:lang w:val="sv-SE"/>
              </w:rPr>
            </w:pPr>
            <w:r w:rsidRPr="007836A3">
              <w:rPr>
                <w:lang w:val="sv-SE"/>
              </w:rPr>
              <w:t>F 2017/625 Art 138</w:t>
            </w:r>
          </w:p>
          <w:p w14:paraId="2980B38E" w14:textId="78ED279C" w:rsidR="00451BA5" w:rsidRPr="007836A3" w:rsidRDefault="00451BA5" w:rsidP="00451BA5">
            <w:pPr>
              <w:rPr>
                <w:lang w:val="sv-SE"/>
              </w:rPr>
            </w:pPr>
            <w:r w:rsidRPr="007836A3">
              <w:rPr>
                <w:lang w:val="sv-SE"/>
              </w:rPr>
              <w:t>2 h</w:t>
            </w:r>
          </w:p>
        </w:tc>
        <w:tc>
          <w:tcPr>
            <w:tcW w:w="2551" w:type="dxa"/>
          </w:tcPr>
          <w:p w14:paraId="49751910" w14:textId="77777777" w:rsidR="00451BA5" w:rsidRDefault="00451BA5" w:rsidP="00451BA5">
            <w:pPr>
              <w:rPr>
                <w:lang w:val="sv-SE"/>
              </w:rPr>
            </w:pPr>
          </w:p>
        </w:tc>
      </w:tr>
      <w:tr w:rsidR="00451BA5" w:rsidRPr="00EE5A37" w14:paraId="6FD00123" w14:textId="77777777" w:rsidTr="00652346">
        <w:tc>
          <w:tcPr>
            <w:tcW w:w="1129" w:type="dxa"/>
          </w:tcPr>
          <w:p w14:paraId="42557E7B" w14:textId="0B0EA8B6" w:rsidR="00451BA5" w:rsidRDefault="00EA0E03" w:rsidP="00451BA5">
            <w:pPr>
              <w:rPr>
                <w:lang w:val="sv-SE"/>
              </w:rPr>
            </w:pPr>
            <w:r>
              <w:rPr>
                <w:lang w:val="sv-SE"/>
              </w:rPr>
              <w:t>L.1.1</w:t>
            </w:r>
            <w:r w:rsidR="00370B75">
              <w:rPr>
                <w:lang w:val="sv-SE"/>
              </w:rPr>
              <w:t>7</w:t>
            </w:r>
          </w:p>
        </w:tc>
        <w:tc>
          <w:tcPr>
            <w:tcW w:w="2749" w:type="dxa"/>
          </w:tcPr>
          <w:p w14:paraId="64E2018F" w14:textId="11E39DCF"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beordra att hela eller delar av den berörda aktörens verksamhet och, i förekommande fall, de webbplatser som aktören driver eller använder, läggs ner under en lämplig tidsperiod</w:t>
            </w:r>
          </w:p>
        </w:tc>
        <w:tc>
          <w:tcPr>
            <w:tcW w:w="2213" w:type="dxa"/>
          </w:tcPr>
          <w:p w14:paraId="6F72BF24" w14:textId="77777777" w:rsidR="00451BA5" w:rsidRPr="007836A3" w:rsidRDefault="00451BA5" w:rsidP="00451BA5">
            <w:pPr>
              <w:rPr>
                <w:lang w:val="sv-SE"/>
              </w:rPr>
            </w:pPr>
            <w:r w:rsidRPr="007836A3">
              <w:rPr>
                <w:lang w:val="sv-SE"/>
              </w:rPr>
              <w:t>F 2017/625 Art 138</w:t>
            </w:r>
          </w:p>
          <w:p w14:paraId="4D62B2B9" w14:textId="201BB64D" w:rsidR="00451BA5" w:rsidRPr="007836A3" w:rsidRDefault="00451BA5" w:rsidP="00451BA5">
            <w:pPr>
              <w:rPr>
                <w:lang w:val="sv-SE"/>
              </w:rPr>
            </w:pPr>
            <w:r w:rsidRPr="007836A3">
              <w:rPr>
                <w:lang w:val="sv-SE"/>
              </w:rPr>
              <w:t>2 i</w:t>
            </w:r>
          </w:p>
        </w:tc>
        <w:tc>
          <w:tcPr>
            <w:tcW w:w="2551" w:type="dxa"/>
          </w:tcPr>
          <w:p w14:paraId="5E6F5300" w14:textId="47B93F04" w:rsidR="00451BA5" w:rsidRDefault="00451BA5" w:rsidP="00451BA5">
            <w:pPr>
              <w:rPr>
                <w:lang w:val="sv-SE"/>
              </w:rPr>
            </w:pPr>
          </w:p>
        </w:tc>
      </w:tr>
      <w:tr w:rsidR="007836A3" w:rsidRPr="00EE5A37" w14:paraId="73EFC8A0" w14:textId="77777777" w:rsidTr="00652346">
        <w:tc>
          <w:tcPr>
            <w:tcW w:w="1129" w:type="dxa"/>
          </w:tcPr>
          <w:p w14:paraId="64340733" w14:textId="429E7992" w:rsidR="007836A3" w:rsidRDefault="00EA0E03" w:rsidP="00451BA5">
            <w:pPr>
              <w:rPr>
                <w:lang w:val="sv-SE"/>
              </w:rPr>
            </w:pPr>
            <w:r>
              <w:rPr>
                <w:lang w:val="sv-SE"/>
              </w:rPr>
              <w:t>L.1.1</w:t>
            </w:r>
            <w:r w:rsidR="00370B75">
              <w:rPr>
                <w:lang w:val="sv-SE"/>
              </w:rPr>
              <w:t>8</w:t>
            </w:r>
          </w:p>
        </w:tc>
        <w:tc>
          <w:tcPr>
            <w:tcW w:w="2749" w:type="dxa"/>
          </w:tcPr>
          <w:p w14:paraId="3B050E9D" w14:textId="4F4FFBDE" w:rsidR="007836A3" w:rsidRPr="00E44A1A" w:rsidRDefault="007836A3"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registreringen eller godkännandet för den berörda anläggningen, anordningen, installationen eller transportmedlet återkallas tillfälligt eller slutgiltigt, eller att en transportörs tillstånd eller förarens kompetensbevis återkallas tillfälligt eller slutgiltigt</w:t>
            </w:r>
          </w:p>
        </w:tc>
        <w:tc>
          <w:tcPr>
            <w:tcW w:w="2213" w:type="dxa"/>
          </w:tcPr>
          <w:p w14:paraId="4C0E63C4" w14:textId="17F73D2F" w:rsidR="007836A3" w:rsidRPr="007836A3" w:rsidRDefault="007836A3" w:rsidP="00451BA5">
            <w:pPr>
              <w:rPr>
                <w:lang w:val="sv-SE"/>
              </w:rPr>
            </w:pPr>
            <w:r w:rsidRPr="007836A3">
              <w:rPr>
                <w:lang w:val="sv-SE"/>
              </w:rPr>
              <w:t>F 2017/625 Art 138 2 j</w:t>
            </w:r>
          </w:p>
        </w:tc>
        <w:tc>
          <w:tcPr>
            <w:tcW w:w="2551" w:type="dxa"/>
          </w:tcPr>
          <w:p w14:paraId="5F164206" w14:textId="77777777" w:rsidR="007836A3" w:rsidRDefault="007836A3" w:rsidP="00451BA5">
            <w:pPr>
              <w:rPr>
                <w:lang w:val="sv-SE"/>
              </w:rPr>
            </w:pPr>
          </w:p>
        </w:tc>
      </w:tr>
      <w:tr w:rsidR="00451BA5" w:rsidRPr="002159A6" w14:paraId="03CCDF75" w14:textId="77777777" w:rsidTr="00652346">
        <w:tc>
          <w:tcPr>
            <w:tcW w:w="1129" w:type="dxa"/>
          </w:tcPr>
          <w:p w14:paraId="0B18C513" w14:textId="30139FFA" w:rsidR="00451BA5" w:rsidRPr="00AD403C" w:rsidRDefault="00EA0E03" w:rsidP="00451BA5">
            <w:pPr>
              <w:rPr>
                <w:lang w:val="sv-SE"/>
              </w:rPr>
            </w:pPr>
            <w:r>
              <w:rPr>
                <w:lang w:val="sv-SE"/>
              </w:rPr>
              <w:t>L.1.1</w:t>
            </w:r>
            <w:r w:rsidR="00370B75">
              <w:rPr>
                <w:lang w:val="sv-SE"/>
              </w:rPr>
              <w:t>9</w:t>
            </w:r>
            <w:r>
              <w:rPr>
                <w:lang w:val="sv-SE"/>
              </w:rPr>
              <w:t xml:space="preserve"> </w:t>
            </w:r>
          </w:p>
        </w:tc>
        <w:tc>
          <w:tcPr>
            <w:tcW w:w="2749" w:type="dxa"/>
          </w:tcPr>
          <w:p w14:paraId="504D2C83" w14:textId="35CC2DDC"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sanktionsavgift inom nämndens kontrollområde</w:t>
            </w:r>
          </w:p>
        </w:tc>
        <w:tc>
          <w:tcPr>
            <w:tcW w:w="2213" w:type="dxa"/>
          </w:tcPr>
          <w:p w14:paraId="7218E5E0" w14:textId="77777777" w:rsidR="00451BA5" w:rsidRPr="00AD403C" w:rsidRDefault="00451BA5" w:rsidP="00451BA5">
            <w:pPr>
              <w:rPr>
                <w:lang w:val="sv-SE"/>
              </w:rPr>
            </w:pPr>
            <w:r w:rsidRPr="00AD403C">
              <w:rPr>
                <w:lang w:val="sv-SE"/>
              </w:rPr>
              <w:t>30 c LL och 39 a –</w:t>
            </w:r>
          </w:p>
          <w:p w14:paraId="3BB189C9" w14:textId="17BA2480" w:rsidR="00451BA5" w:rsidRPr="00AD403C" w:rsidRDefault="00451BA5" w:rsidP="00451BA5">
            <w:pPr>
              <w:rPr>
                <w:lang w:val="sv-SE"/>
              </w:rPr>
            </w:pPr>
            <w:r w:rsidRPr="00AD403C">
              <w:rPr>
                <w:lang w:val="sv-SE"/>
              </w:rPr>
              <w:t>39 g LF</w:t>
            </w:r>
          </w:p>
        </w:tc>
        <w:tc>
          <w:tcPr>
            <w:tcW w:w="2551" w:type="dxa"/>
          </w:tcPr>
          <w:p w14:paraId="24FFC8F3" w14:textId="77777777" w:rsidR="00451BA5" w:rsidRDefault="00451BA5" w:rsidP="00451BA5">
            <w:pPr>
              <w:rPr>
                <w:lang w:val="sv-SE"/>
              </w:rPr>
            </w:pPr>
          </w:p>
        </w:tc>
      </w:tr>
    </w:tbl>
    <w:p w14:paraId="6F48709B" w14:textId="77777777" w:rsidR="009533D6" w:rsidRPr="0002614F" w:rsidRDefault="009533D6">
      <w:pPr>
        <w:rPr>
          <w:lang w:val="sv-SE"/>
        </w:rPr>
      </w:pPr>
      <w:r w:rsidRPr="0002614F">
        <w:rPr>
          <w:lang w:val="sv-SE"/>
        </w:rPr>
        <w:br w:type="page"/>
      </w:r>
    </w:p>
    <w:tbl>
      <w:tblPr>
        <w:tblStyle w:val="Tabellrutnt"/>
        <w:tblW w:w="8642" w:type="dxa"/>
        <w:tblLayout w:type="fixed"/>
        <w:tblLook w:val="04A0" w:firstRow="1" w:lastRow="0" w:firstColumn="1" w:lastColumn="0" w:noHBand="0" w:noVBand="1"/>
      </w:tblPr>
      <w:tblGrid>
        <w:gridCol w:w="1129"/>
        <w:gridCol w:w="2749"/>
        <w:gridCol w:w="2213"/>
        <w:gridCol w:w="2551"/>
      </w:tblGrid>
      <w:tr w:rsidR="00561E1A" w:rsidRPr="002159A6" w14:paraId="76E9086B" w14:textId="77777777" w:rsidTr="00652346">
        <w:tc>
          <w:tcPr>
            <w:tcW w:w="1129" w:type="dxa"/>
          </w:tcPr>
          <w:p w14:paraId="509F19B7" w14:textId="7EA104E7" w:rsidR="00561E1A" w:rsidRPr="00AD403C" w:rsidRDefault="00EA0E03" w:rsidP="00451BA5">
            <w:pPr>
              <w:rPr>
                <w:lang w:val="sv-SE"/>
              </w:rPr>
            </w:pPr>
            <w:r>
              <w:rPr>
                <w:lang w:val="sv-SE"/>
              </w:rPr>
              <w:lastRenderedPageBreak/>
              <w:t>L.1.</w:t>
            </w:r>
            <w:r w:rsidR="00370B75">
              <w:rPr>
                <w:lang w:val="sv-SE"/>
              </w:rPr>
              <w:t>20</w:t>
            </w:r>
          </w:p>
        </w:tc>
        <w:tc>
          <w:tcPr>
            <w:tcW w:w="2749" w:type="dxa"/>
          </w:tcPr>
          <w:p w14:paraId="02AA6C08" w14:textId="302F5D38" w:rsidR="00561E1A" w:rsidRPr="00E44A1A" w:rsidRDefault="00561E1A"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sanktionsavgift inom nämndens kontrollområde när avgiften överstiger [   ] kr </w:t>
            </w:r>
          </w:p>
        </w:tc>
        <w:tc>
          <w:tcPr>
            <w:tcW w:w="2213" w:type="dxa"/>
          </w:tcPr>
          <w:p w14:paraId="3F188729" w14:textId="37F9E694" w:rsidR="00E13B4C" w:rsidRPr="00AD403C" w:rsidRDefault="00E13B4C" w:rsidP="00E13B4C">
            <w:pPr>
              <w:rPr>
                <w:lang w:val="sv-SE"/>
              </w:rPr>
            </w:pPr>
            <w:r w:rsidRPr="00AD403C">
              <w:rPr>
                <w:lang w:val="sv-SE"/>
              </w:rPr>
              <w:t>30 c LL och 39 f  –</w:t>
            </w:r>
          </w:p>
          <w:p w14:paraId="5EFF2D9F" w14:textId="2B061008" w:rsidR="00561E1A" w:rsidRPr="00AD403C" w:rsidRDefault="00E13B4C" w:rsidP="00E13B4C">
            <w:pPr>
              <w:rPr>
                <w:lang w:val="sv-SE"/>
              </w:rPr>
            </w:pPr>
            <w:r w:rsidRPr="00AD403C">
              <w:rPr>
                <w:lang w:val="sv-SE"/>
              </w:rPr>
              <w:t>39 g LF</w:t>
            </w:r>
          </w:p>
        </w:tc>
        <w:tc>
          <w:tcPr>
            <w:tcW w:w="2551" w:type="dxa"/>
          </w:tcPr>
          <w:p w14:paraId="7E8607E0" w14:textId="77777777" w:rsidR="00561E1A" w:rsidRDefault="00561E1A" w:rsidP="00451BA5">
            <w:pPr>
              <w:rPr>
                <w:lang w:val="sv-SE"/>
              </w:rPr>
            </w:pPr>
          </w:p>
        </w:tc>
      </w:tr>
      <w:tr w:rsidR="00652346" w14:paraId="1B661F8B" w14:textId="77777777" w:rsidTr="00065A50">
        <w:tc>
          <w:tcPr>
            <w:tcW w:w="1129" w:type="dxa"/>
          </w:tcPr>
          <w:p w14:paraId="3B42D473" w14:textId="77777777" w:rsidR="00652346" w:rsidRDefault="00652346" w:rsidP="00451BA5">
            <w:pPr>
              <w:rPr>
                <w:lang w:val="sv-SE"/>
              </w:rPr>
            </w:pPr>
          </w:p>
        </w:tc>
        <w:tc>
          <w:tcPr>
            <w:tcW w:w="7513" w:type="dxa"/>
            <w:gridSpan w:val="3"/>
          </w:tcPr>
          <w:p w14:paraId="56732BDA" w14:textId="7DE9A047" w:rsidR="00652346" w:rsidRDefault="00652346" w:rsidP="00652346">
            <w:pPr>
              <w:spacing w:before="80" w:after="80"/>
              <w:rPr>
                <w:lang w:val="sv-SE"/>
              </w:rPr>
            </w:pPr>
            <w:r w:rsidRPr="00652346">
              <w:rPr>
                <w:rFonts w:ascii="Arial" w:eastAsia="Times New Roman" w:hAnsi="Arial" w:cs="Arial"/>
                <w:b/>
                <w:bCs/>
                <w:iCs/>
                <w:szCs w:val="28"/>
                <w:lang w:val="sv-SE" w:eastAsia="sv-SE"/>
              </w:rPr>
              <w:t>Livsmedelsförordningen (2006:813)</w:t>
            </w:r>
          </w:p>
        </w:tc>
      </w:tr>
      <w:tr w:rsidR="00451BA5" w14:paraId="6B6A8AD2" w14:textId="77777777" w:rsidTr="00652346">
        <w:tc>
          <w:tcPr>
            <w:tcW w:w="1129" w:type="dxa"/>
          </w:tcPr>
          <w:p w14:paraId="57EE66B4" w14:textId="532C9849" w:rsidR="00451BA5" w:rsidRPr="00E44A1A" w:rsidRDefault="00EA0E03"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L.1.2</w:t>
            </w:r>
            <w:r w:rsidR="00370B75">
              <w:rPr>
                <w:rFonts w:ascii="Times New Roman" w:eastAsia="Times New Roman" w:hAnsi="Times New Roman" w:cs="Times New Roman"/>
                <w:lang w:val="sv-SE" w:eastAsia="sv-SE"/>
              </w:rPr>
              <w:t>1</w:t>
            </w:r>
          </w:p>
        </w:tc>
        <w:tc>
          <w:tcPr>
            <w:tcW w:w="2749" w:type="dxa"/>
          </w:tcPr>
          <w:p w14:paraId="6FE6F35C" w14:textId="45020842"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skyldighet för den som är sysselsatt med livsmedelsverksamhet att genomgå läkarundersökning om det behövs av livsmedelshygieniska skäl</w:t>
            </w:r>
          </w:p>
        </w:tc>
        <w:tc>
          <w:tcPr>
            <w:tcW w:w="2213" w:type="dxa"/>
          </w:tcPr>
          <w:p w14:paraId="0A1306D0" w14:textId="42DE4511" w:rsidR="00451BA5" w:rsidRPr="001D721E" w:rsidRDefault="00451BA5" w:rsidP="00451BA5">
            <w:pPr>
              <w:rPr>
                <w:lang w:val="sv-SE"/>
              </w:rPr>
            </w:pPr>
            <w:r>
              <w:rPr>
                <w:lang w:val="sv-SE"/>
              </w:rPr>
              <w:t>8 § LF</w:t>
            </w:r>
          </w:p>
        </w:tc>
        <w:tc>
          <w:tcPr>
            <w:tcW w:w="2551" w:type="dxa"/>
          </w:tcPr>
          <w:p w14:paraId="16F90CBE" w14:textId="4B11B2D5" w:rsidR="00451BA5" w:rsidRDefault="00451BA5" w:rsidP="00451BA5">
            <w:pPr>
              <w:rPr>
                <w:lang w:val="sv-SE"/>
              </w:rPr>
            </w:pPr>
          </w:p>
        </w:tc>
      </w:tr>
      <w:tr w:rsidR="00652346" w:rsidRPr="002159A6" w14:paraId="6210E07C" w14:textId="77777777" w:rsidTr="00322DE0">
        <w:tc>
          <w:tcPr>
            <w:tcW w:w="1129" w:type="dxa"/>
          </w:tcPr>
          <w:p w14:paraId="3A31295B" w14:textId="77777777" w:rsidR="00652346" w:rsidRPr="00652346" w:rsidRDefault="00652346" w:rsidP="006A6028">
            <w:pPr>
              <w:keepNext/>
              <w:spacing w:before="80" w:after="80"/>
              <w:rPr>
                <w:rFonts w:ascii="Arial" w:eastAsia="Times New Roman" w:hAnsi="Arial" w:cs="Arial"/>
                <w:b/>
                <w:bCs/>
                <w:iCs/>
                <w:szCs w:val="28"/>
                <w:lang w:val="sv-SE" w:eastAsia="sv-SE"/>
              </w:rPr>
            </w:pPr>
          </w:p>
        </w:tc>
        <w:tc>
          <w:tcPr>
            <w:tcW w:w="7513" w:type="dxa"/>
            <w:gridSpan w:val="3"/>
          </w:tcPr>
          <w:p w14:paraId="3F60079D" w14:textId="1DD5E317" w:rsidR="00652346" w:rsidRPr="00652346" w:rsidRDefault="00652346" w:rsidP="006A6028">
            <w:pPr>
              <w:keepNext/>
              <w:spacing w:before="80" w:after="80"/>
              <w:rPr>
                <w:rFonts w:ascii="Arial" w:eastAsia="Times New Roman" w:hAnsi="Arial" w:cs="Arial"/>
                <w:b/>
                <w:bCs/>
                <w:iCs/>
                <w:szCs w:val="28"/>
                <w:lang w:val="sv-SE" w:eastAsia="sv-SE"/>
              </w:rPr>
            </w:pPr>
            <w:r w:rsidRPr="00652346">
              <w:rPr>
                <w:rFonts w:ascii="Arial" w:eastAsia="Times New Roman" w:hAnsi="Arial" w:cs="Arial"/>
                <w:b/>
                <w:bCs/>
                <w:iCs/>
                <w:szCs w:val="28"/>
                <w:lang w:val="sv-SE" w:eastAsia="sv-SE"/>
              </w:rPr>
              <w:t>Förordning (2021:176) om avgifter för offentlig kontroll av livsmedel och vissa jordbruksprodukter</w:t>
            </w:r>
          </w:p>
        </w:tc>
      </w:tr>
      <w:tr w:rsidR="00451BA5" w:rsidRPr="00484E4D" w14:paraId="6ED99D11" w14:textId="77777777" w:rsidTr="00652346">
        <w:tc>
          <w:tcPr>
            <w:tcW w:w="1129" w:type="dxa"/>
          </w:tcPr>
          <w:p w14:paraId="0F274044" w14:textId="1FDEEA9B" w:rsidR="00451BA5" w:rsidRDefault="00EA0E03" w:rsidP="006A6028">
            <w:pPr>
              <w:keepNext/>
              <w:rPr>
                <w:lang w:val="sv-SE"/>
              </w:rPr>
            </w:pPr>
            <w:r>
              <w:rPr>
                <w:lang w:val="sv-SE"/>
              </w:rPr>
              <w:t>L.1.2</w:t>
            </w:r>
            <w:r w:rsidR="00370B75">
              <w:rPr>
                <w:lang w:val="sv-SE"/>
              </w:rPr>
              <w:t>2</w:t>
            </w:r>
          </w:p>
        </w:tc>
        <w:tc>
          <w:tcPr>
            <w:tcW w:w="2749" w:type="dxa"/>
          </w:tcPr>
          <w:p w14:paraId="6FD922FA" w14:textId="1A3777E6" w:rsidR="00451BA5" w:rsidRPr="00E44A1A" w:rsidRDefault="00451BA5" w:rsidP="009533D6">
            <w:pPr>
              <w:keepNext/>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riskklassning av livsmedelsföretag samt om årlig</w:t>
            </w:r>
            <w:r w:rsidR="009533D6">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kontrollavgift</w:t>
            </w:r>
          </w:p>
        </w:tc>
        <w:tc>
          <w:tcPr>
            <w:tcW w:w="2213" w:type="dxa"/>
          </w:tcPr>
          <w:p w14:paraId="2DE2503D" w14:textId="36F4CD93" w:rsidR="00451BA5" w:rsidRDefault="00451BA5" w:rsidP="00451BA5">
            <w:pPr>
              <w:rPr>
                <w:lang w:val="sv-SE"/>
              </w:rPr>
            </w:pPr>
            <w:r>
              <w:rPr>
                <w:lang w:val="sv-SE"/>
              </w:rPr>
              <w:t xml:space="preserve">3 – 6 § LAF </w:t>
            </w:r>
          </w:p>
          <w:p w14:paraId="781FCC73" w14:textId="69DDF166" w:rsidR="00451BA5" w:rsidRDefault="00451BA5" w:rsidP="00451BA5">
            <w:pPr>
              <w:rPr>
                <w:lang w:val="sv-SE"/>
              </w:rPr>
            </w:pPr>
            <w:r>
              <w:rPr>
                <w:lang w:val="sv-SE"/>
              </w:rPr>
              <w:t xml:space="preserve">Kommunens taxa </w:t>
            </w:r>
          </w:p>
        </w:tc>
        <w:tc>
          <w:tcPr>
            <w:tcW w:w="2551" w:type="dxa"/>
          </w:tcPr>
          <w:p w14:paraId="76F34CE3" w14:textId="54619480" w:rsidR="00451BA5" w:rsidRDefault="00451BA5" w:rsidP="00451BA5">
            <w:pPr>
              <w:rPr>
                <w:lang w:val="sv-SE"/>
              </w:rPr>
            </w:pPr>
          </w:p>
        </w:tc>
      </w:tr>
      <w:tr w:rsidR="00C127F1" w:rsidRPr="002159A6" w14:paraId="765CB1E3" w14:textId="77777777" w:rsidTr="00652346">
        <w:tc>
          <w:tcPr>
            <w:tcW w:w="1129" w:type="dxa"/>
          </w:tcPr>
          <w:p w14:paraId="58BAE514" w14:textId="7AC64858" w:rsidR="00C127F1" w:rsidRPr="00AD403C" w:rsidRDefault="00EA0E03" w:rsidP="00451BA5">
            <w:pPr>
              <w:rPr>
                <w:lang w:val="sv-SE"/>
              </w:rPr>
            </w:pPr>
            <w:r>
              <w:rPr>
                <w:lang w:val="sv-SE"/>
              </w:rPr>
              <w:t>L.1.2</w:t>
            </w:r>
            <w:r w:rsidR="00370B75">
              <w:rPr>
                <w:lang w:val="sv-SE"/>
              </w:rPr>
              <w:t>3</w:t>
            </w:r>
          </w:p>
        </w:tc>
        <w:tc>
          <w:tcPr>
            <w:tcW w:w="2749" w:type="dxa"/>
          </w:tcPr>
          <w:p w14:paraId="14F30E74" w14:textId="2ED0EF99" w:rsidR="00C127F1" w:rsidRPr="00E44A1A" w:rsidRDefault="00C127F1"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kontrollfrekvens för livsmedelsföretag </w:t>
            </w:r>
          </w:p>
        </w:tc>
        <w:tc>
          <w:tcPr>
            <w:tcW w:w="2213" w:type="dxa"/>
          </w:tcPr>
          <w:p w14:paraId="4B7E37FB" w14:textId="77777777" w:rsidR="00C127F1" w:rsidRPr="00AD403C" w:rsidRDefault="00C127F1" w:rsidP="00451BA5">
            <w:pPr>
              <w:rPr>
                <w:lang w:val="sv-SE"/>
              </w:rPr>
            </w:pPr>
          </w:p>
        </w:tc>
        <w:tc>
          <w:tcPr>
            <w:tcW w:w="2551" w:type="dxa"/>
          </w:tcPr>
          <w:p w14:paraId="443668BB" w14:textId="77777777" w:rsidR="00C127F1" w:rsidRPr="00AD403C" w:rsidRDefault="00C127F1" w:rsidP="00451BA5">
            <w:pPr>
              <w:rPr>
                <w:lang w:val="sv-SE"/>
              </w:rPr>
            </w:pPr>
          </w:p>
        </w:tc>
      </w:tr>
      <w:tr w:rsidR="00451BA5" w14:paraId="0389A15D" w14:textId="77777777" w:rsidTr="00652346">
        <w:tc>
          <w:tcPr>
            <w:tcW w:w="1129" w:type="dxa"/>
          </w:tcPr>
          <w:p w14:paraId="3E4D4DCC" w14:textId="56B8AB4D" w:rsidR="00451BA5" w:rsidRDefault="00EA0E03" w:rsidP="00451BA5">
            <w:pPr>
              <w:rPr>
                <w:lang w:val="sv-SE"/>
              </w:rPr>
            </w:pPr>
            <w:r>
              <w:rPr>
                <w:lang w:val="sv-SE"/>
              </w:rPr>
              <w:t>L.1.2</w:t>
            </w:r>
            <w:r w:rsidR="00370B75">
              <w:rPr>
                <w:lang w:val="sv-SE"/>
              </w:rPr>
              <w:t>4</w:t>
            </w:r>
          </w:p>
        </w:tc>
        <w:tc>
          <w:tcPr>
            <w:tcW w:w="2749" w:type="dxa"/>
          </w:tcPr>
          <w:p w14:paraId="36AE5511" w14:textId="26291546"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avgift för registrering av anläggning </w:t>
            </w:r>
          </w:p>
        </w:tc>
        <w:tc>
          <w:tcPr>
            <w:tcW w:w="2213" w:type="dxa"/>
          </w:tcPr>
          <w:p w14:paraId="59022B5D" w14:textId="726788B3" w:rsidR="00451BA5" w:rsidRDefault="00451BA5" w:rsidP="00451BA5">
            <w:pPr>
              <w:rPr>
                <w:lang w:val="sv-SE"/>
              </w:rPr>
            </w:pPr>
            <w:r>
              <w:rPr>
                <w:lang w:val="sv-SE"/>
              </w:rPr>
              <w:t>11 § LAF</w:t>
            </w:r>
          </w:p>
        </w:tc>
        <w:tc>
          <w:tcPr>
            <w:tcW w:w="2551" w:type="dxa"/>
          </w:tcPr>
          <w:p w14:paraId="434685D9" w14:textId="77777777" w:rsidR="00451BA5" w:rsidRDefault="00451BA5" w:rsidP="00451BA5">
            <w:pPr>
              <w:rPr>
                <w:lang w:val="sv-SE"/>
              </w:rPr>
            </w:pPr>
          </w:p>
        </w:tc>
      </w:tr>
      <w:tr w:rsidR="00451BA5" w14:paraId="6008CED6" w14:textId="77777777" w:rsidTr="00652346">
        <w:tc>
          <w:tcPr>
            <w:tcW w:w="1129" w:type="dxa"/>
          </w:tcPr>
          <w:p w14:paraId="562F6B90" w14:textId="14A68F59" w:rsidR="00451BA5" w:rsidRDefault="00EA0E03" w:rsidP="00451BA5">
            <w:pPr>
              <w:rPr>
                <w:lang w:val="sv-SE"/>
              </w:rPr>
            </w:pPr>
            <w:r>
              <w:rPr>
                <w:lang w:val="sv-SE"/>
              </w:rPr>
              <w:t>L.1.2</w:t>
            </w:r>
            <w:r w:rsidR="00370B75">
              <w:rPr>
                <w:lang w:val="sv-SE"/>
              </w:rPr>
              <w:t>5</w:t>
            </w:r>
          </w:p>
        </w:tc>
        <w:tc>
          <w:tcPr>
            <w:tcW w:w="2749" w:type="dxa"/>
          </w:tcPr>
          <w:p w14:paraId="743E6859" w14:textId="2DCDEB15" w:rsidR="00451BA5" w:rsidRPr="00E44A1A" w:rsidRDefault="00451BA5" w:rsidP="00E44A1A">
            <w:pPr>
              <w:autoSpaceDE w:val="0"/>
              <w:autoSpaceDN w:val="0"/>
              <w:spacing w:after="120" w:line="300" w:lineRule="atLeast"/>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avgift för kontroll och annan offentlig verksamhet som hänger samman med kontrollen </w:t>
            </w:r>
          </w:p>
        </w:tc>
        <w:tc>
          <w:tcPr>
            <w:tcW w:w="2213" w:type="dxa"/>
          </w:tcPr>
          <w:p w14:paraId="193613E6" w14:textId="31FA53E9" w:rsidR="00451BA5" w:rsidRDefault="00451BA5" w:rsidP="00451BA5">
            <w:pPr>
              <w:rPr>
                <w:lang w:val="sv-SE"/>
              </w:rPr>
            </w:pPr>
            <w:r>
              <w:rPr>
                <w:lang w:val="sv-SE"/>
              </w:rPr>
              <w:t>4 § LAF</w:t>
            </w:r>
          </w:p>
        </w:tc>
        <w:tc>
          <w:tcPr>
            <w:tcW w:w="2551" w:type="dxa"/>
          </w:tcPr>
          <w:p w14:paraId="4AA611E1" w14:textId="77777777" w:rsidR="00451BA5" w:rsidRDefault="00451BA5" w:rsidP="00451BA5">
            <w:pPr>
              <w:rPr>
                <w:lang w:val="sv-SE"/>
              </w:rPr>
            </w:pPr>
          </w:p>
        </w:tc>
      </w:tr>
      <w:tr w:rsidR="00451BA5" w14:paraId="4D703790" w14:textId="77777777" w:rsidTr="00652346">
        <w:tc>
          <w:tcPr>
            <w:tcW w:w="1129" w:type="dxa"/>
          </w:tcPr>
          <w:p w14:paraId="4AD0D966" w14:textId="32D16608" w:rsidR="00451BA5" w:rsidRDefault="00EA0E03" w:rsidP="00451BA5">
            <w:pPr>
              <w:rPr>
                <w:lang w:val="sv-SE"/>
              </w:rPr>
            </w:pPr>
            <w:r>
              <w:rPr>
                <w:lang w:val="sv-SE"/>
              </w:rPr>
              <w:t>L.1.2</w:t>
            </w:r>
            <w:r w:rsidR="00370B75">
              <w:rPr>
                <w:lang w:val="sv-SE"/>
              </w:rPr>
              <w:t>6</w:t>
            </w:r>
          </w:p>
        </w:tc>
        <w:tc>
          <w:tcPr>
            <w:tcW w:w="2749" w:type="dxa"/>
          </w:tcPr>
          <w:p w14:paraId="4930F1FA" w14:textId="64A2A9E1" w:rsidR="00451BA5" w:rsidRPr="00652346" w:rsidRDefault="00451BA5" w:rsidP="00652346">
            <w:pPr>
              <w:autoSpaceDE w:val="0"/>
              <w:autoSpaceDN w:val="0"/>
              <w:spacing w:after="120" w:line="300" w:lineRule="atLeast"/>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Besluta om avgift för kontroll efter klagomål och för uppföljande kontroll</w:t>
            </w:r>
          </w:p>
        </w:tc>
        <w:tc>
          <w:tcPr>
            <w:tcW w:w="2213" w:type="dxa"/>
          </w:tcPr>
          <w:p w14:paraId="75BFDF14" w14:textId="77928224" w:rsidR="00451BA5" w:rsidRDefault="00451BA5" w:rsidP="00451BA5">
            <w:pPr>
              <w:rPr>
                <w:lang w:val="sv-SE"/>
              </w:rPr>
            </w:pPr>
            <w:r>
              <w:rPr>
                <w:lang w:val="sv-SE"/>
              </w:rPr>
              <w:t>8 och 9 §§ LAF</w:t>
            </w:r>
          </w:p>
        </w:tc>
        <w:tc>
          <w:tcPr>
            <w:tcW w:w="2551" w:type="dxa"/>
          </w:tcPr>
          <w:p w14:paraId="5CDE0B9C" w14:textId="77777777" w:rsidR="00451BA5" w:rsidRDefault="00451BA5" w:rsidP="00451BA5">
            <w:pPr>
              <w:rPr>
                <w:lang w:val="sv-SE"/>
              </w:rPr>
            </w:pPr>
          </w:p>
        </w:tc>
      </w:tr>
      <w:tr w:rsidR="00451BA5" w14:paraId="269055B6" w14:textId="77777777" w:rsidTr="00652346">
        <w:tc>
          <w:tcPr>
            <w:tcW w:w="1129" w:type="dxa"/>
          </w:tcPr>
          <w:p w14:paraId="38CA4EC3" w14:textId="1DF3C0DD" w:rsidR="00451BA5" w:rsidRDefault="00EA0E03" w:rsidP="00451BA5">
            <w:pPr>
              <w:rPr>
                <w:lang w:val="sv-SE"/>
              </w:rPr>
            </w:pPr>
            <w:r>
              <w:rPr>
                <w:lang w:val="sv-SE"/>
              </w:rPr>
              <w:t>L.1.2</w:t>
            </w:r>
            <w:r w:rsidR="00370B75">
              <w:rPr>
                <w:lang w:val="sv-SE"/>
              </w:rPr>
              <w:t>7</w:t>
            </w:r>
          </w:p>
        </w:tc>
        <w:tc>
          <w:tcPr>
            <w:tcW w:w="2749" w:type="dxa"/>
          </w:tcPr>
          <w:p w14:paraId="443C508D" w14:textId="1B48D6F2" w:rsidR="00451BA5" w:rsidRPr="00652346" w:rsidRDefault="00451BA5" w:rsidP="00652346">
            <w:pPr>
              <w:autoSpaceDE w:val="0"/>
              <w:autoSpaceDN w:val="0"/>
              <w:spacing w:after="120" w:line="300" w:lineRule="atLeast"/>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Besluta om att sätta ned eller efterskänka avgiften</w:t>
            </w:r>
          </w:p>
        </w:tc>
        <w:tc>
          <w:tcPr>
            <w:tcW w:w="2213" w:type="dxa"/>
          </w:tcPr>
          <w:p w14:paraId="65EE1AA4" w14:textId="77777777" w:rsidR="00451BA5" w:rsidRDefault="00451BA5" w:rsidP="00451BA5">
            <w:pPr>
              <w:rPr>
                <w:lang w:val="sv-SE"/>
              </w:rPr>
            </w:pPr>
            <w:r>
              <w:rPr>
                <w:lang w:val="sv-SE"/>
              </w:rPr>
              <w:t>18 § LAF</w:t>
            </w:r>
          </w:p>
          <w:p w14:paraId="58EB1686" w14:textId="4A206B57" w:rsidR="00451BA5" w:rsidRDefault="00451BA5" w:rsidP="00451BA5">
            <w:pPr>
              <w:rPr>
                <w:lang w:val="sv-SE"/>
              </w:rPr>
            </w:pPr>
            <w:r>
              <w:rPr>
                <w:lang w:val="sv-SE"/>
              </w:rPr>
              <w:t xml:space="preserve">Kommunens taxa </w:t>
            </w:r>
          </w:p>
        </w:tc>
        <w:tc>
          <w:tcPr>
            <w:tcW w:w="2551" w:type="dxa"/>
          </w:tcPr>
          <w:p w14:paraId="4DCC02B2" w14:textId="77777777" w:rsidR="00451BA5" w:rsidRDefault="00451BA5" w:rsidP="00451BA5">
            <w:pPr>
              <w:rPr>
                <w:lang w:val="sv-SE"/>
              </w:rPr>
            </w:pPr>
          </w:p>
        </w:tc>
      </w:tr>
      <w:tr w:rsidR="00451BA5" w:rsidRPr="00EE5A37" w14:paraId="0172083A" w14:textId="77777777" w:rsidTr="00652346">
        <w:tc>
          <w:tcPr>
            <w:tcW w:w="1129" w:type="dxa"/>
          </w:tcPr>
          <w:p w14:paraId="55BC72CF" w14:textId="01E54CC8" w:rsidR="00451BA5" w:rsidRDefault="00EA0E03" w:rsidP="00451BA5">
            <w:pPr>
              <w:rPr>
                <w:lang w:val="sv-SE"/>
              </w:rPr>
            </w:pPr>
            <w:r>
              <w:rPr>
                <w:lang w:val="sv-SE"/>
              </w:rPr>
              <w:t>L.1.2</w:t>
            </w:r>
            <w:r w:rsidR="00370B75">
              <w:rPr>
                <w:lang w:val="sv-SE"/>
              </w:rPr>
              <w:t>8</w:t>
            </w:r>
          </w:p>
        </w:tc>
        <w:tc>
          <w:tcPr>
            <w:tcW w:w="2749" w:type="dxa"/>
          </w:tcPr>
          <w:p w14:paraId="398D54A7" w14:textId="7900200A" w:rsidR="00451BA5" w:rsidRPr="00652346" w:rsidRDefault="00451BA5" w:rsidP="00652346">
            <w:pPr>
              <w:autoSpaceDE w:val="0"/>
              <w:autoSpaceDN w:val="0"/>
              <w:spacing w:after="120" w:line="300" w:lineRule="atLeast"/>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 xml:space="preserve">Besluta att </w:t>
            </w:r>
            <w:r w:rsidR="000E1C8A" w:rsidRPr="00652346">
              <w:rPr>
                <w:rFonts w:ascii="Times New Roman" w:eastAsia="Times New Roman" w:hAnsi="Times New Roman" w:cs="Times New Roman"/>
                <w:lang w:val="sv-SE" w:eastAsia="sv-SE"/>
              </w:rPr>
              <w:t xml:space="preserve">inte </w:t>
            </w:r>
            <w:r w:rsidRPr="00652346">
              <w:rPr>
                <w:rFonts w:ascii="Times New Roman" w:eastAsia="Times New Roman" w:hAnsi="Times New Roman" w:cs="Times New Roman"/>
                <w:lang w:val="sv-SE" w:eastAsia="sv-SE"/>
              </w:rPr>
              <w:t xml:space="preserve">ta ut avgift om den sammanlagda kontrolltiden underskrider 30 minuter under ett och samma kalenderår </w:t>
            </w:r>
          </w:p>
        </w:tc>
        <w:tc>
          <w:tcPr>
            <w:tcW w:w="2213" w:type="dxa"/>
          </w:tcPr>
          <w:p w14:paraId="48EB37E8" w14:textId="77777777" w:rsidR="00451BA5" w:rsidRDefault="00451BA5" w:rsidP="00451BA5">
            <w:pPr>
              <w:rPr>
                <w:lang w:val="sv-SE"/>
              </w:rPr>
            </w:pPr>
            <w:r>
              <w:rPr>
                <w:lang w:val="sv-SE"/>
              </w:rPr>
              <w:t xml:space="preserve">18 § LAF </w:t>
            </w:r>
          </w:p>
          <w:p w14:paraId="7DF56241" w14:textId="63C0E988" w:rsidR="00451BA5" w:rsidRDefault="00451BA5" w:rsidP="00451BA5">
            <w:pPr>
              <w:rPr>
                <w:lang w:val="sv-SE"/>
              </w:rPr>
            </w:pPr>
            <w:r>
              <w:rPr>
                <w:lang w:val="sv-SE"/>
              </w:rPr>
              <w:t xml:space="preserve">Kommunens taxa </w:t>
            </w:r>
          </w:p>
        </w:tc>
        <w:tc>
          <w:tcPr>
            <w:tcW w:w="2551" w:type="dxa"/>
          </w:tcPr>
          <w:p w14:paraId="49C764C7" w14:textId="281DD1F6" w:rsidR="00451BA5" w:rsidRDefault="00451BA5" w:rsidP="00451BA5">
            <w:pPr>
              <w:rPr>
                <w:lang w:val="sv-SE"/>
              </w:rPr>
            </w:pPr>
          </w:p>
        </w:tc>
      </w:tr>
      <w:tr w:rsidR="00451BA5" w:rsidRPr="002159A6" w14:paraId="277F61B6" w14:textId="77777777" w:rsidTr="00652346">
        <w:tc>
          <w:tcPr>
            <w:tcW w:w="1129" w:type="dxa"/>
          </w:tcPr>
          <w:p w14:paraId="0AFEBE18" w14:textId="49A96D3E" w:rsidR="00451BA5" w:rsidRDefault="00EA0E03" w:rsidP="00451BA5">
            <w:pPr>
              <w:rPr>
                <w:lang w:val="sv-SE"/>
              </w:rPr>
            </w:pPr>
            <w:r>
              <w:rPr>
                <w:lang w:val="sv-SE"/>
              </w:rPr>
              <w:t>L.1.2</w:t>
            </w:r>
            <w:r w:rsidR="00370B75">
              <w:rPr>
                <w:lang w:val="sv-SE"/>
              </w:rPr>
              <w:t>9</w:t>
            </w:r>
          </w:p>
        </w:tc>
        <w:tc>
          <w:tcPr>
            <w:tcW w:w="2749" w:type="dxa"/>
          </w:tcPr>
          <w:p w14:paraId="69CF5065" w14:textId="2FD7760F" w:rsidR="00451BA5" w:rsidRPr="00E65426" w:rsidRDefault="00451BA5" w:rsidP="00451BA5">
            <w:pPr>
              <w:rPr>
                <w:lang w:val="sv-SE"/>
              </w:rPr>
            </w:pPr>
            <w:r>
              <w:rPr>
                <w:lang w:val="sv-SE"/>
              </w:rPr>
              <w:t>Besluta om avgift för exportkontroll och utfärdande av intyg</w:t>
            </w:r>
          </w:p>
        </w:tc>
        <w:tc>
          <w:tcPr>
            <w:tcW w:w="2213" w:type="dxa"/>
          </w:tcPr>
          <w:p w14:paraId="514C1CF0" w14:textId="79A91A5A" w:rsidR="00451BA5" w:rsidRPr="00652346" w:rsidRDefault="00451BA5" w:rsidP="00652346">
            <w:pPr>
              <w:autoSpaceDE w:val="0"/>
              <w:autoSpaceDN w:val="0"/>
              <w:spacing w:after="120" w:line="300" w:lineRule="atLeast"/>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 xml:space="preserve">5 § förordning (2011:1060) om </w:t>
            </w:r>
            <w:r w:rsidRPr="00652346">
              <w:rPr>
                <w:rFonts w:ascii="Times New Roman" w:eastAsia="Times New Roman" w:hAnsi="Times New Roman" w:cs="Times New Roman"/>
                <w:lang w:val="sv-SE" w:eastAsia="sv-SE"/>
              </w:rPr>
              <w:lastRenderedPageBreak/>
              <w:t>kontroll vid export av livsmedel</w:t>
            </w:r>
          </w:p>
        </w:tc>
        <w:tc>
          <w:tcPr>
            <w:tcW w:w="2551" w:type="dxa"/>
          </w:tcPr>
          <w:p w14:paraId="6FFF12C1" w14:textId="77777777" w:rsidR="00451BA5" w:rsidRDefault="00451BA5" w:rsidP="00451BA5">
            <w:pPr>
              <w:rPr>
                <w:lang w:val="sv-SE"/>
              </w:rPr>
            </w:pPr>
          </w:p>
        </w:tc>
      </w:tr>
      <w:tr w:rsidR="00451BA5" w14:paraId="23515F93" w14:textId="77777777" w:rsidTr="00652346">
        <w:tc>
          <w:tcPr>
            <w:tcW w:w="1129" w:type="dxa"/>
          </w:tcPr>
          <w:p w14:paraId="72C16E13" w14:textId="5FD28E58" w:rsidR="00451BA5" w:rsidRDefault="00EA0E03" w:rsidP="00451BA5">
            <w:pPr>
              <w:rPr>
                <w:lang w:val="sv-SE"/>
              </w:rPr>
            </w:pPr>
            <w:r>
              <w:rPr>
                <w:lang w:val="sv-SE"/>
              </w:rPr>
              <w:t>L.1.</w:t>
            </w:r>
            <w:r w:rsidR="00370B75">
              <w:rPr>
                <w:lang w:val="sv-SE"/>
              </w:rPr>
              <w:t>30</w:t>
            </w:r>
            <w:r>
              <w:rPr>
                <w:lang w:val="sv-SE"/>
              </w:rPr>
              <w:t xml:space="preserve"> </w:t>
            </w:r>
          </w:p>
        </w:tc>
        <w:tc>
          <w:tcPr>
            <w:tcW w:w="2749" w:type="dxa"/>
          </w:tcPr>
          <w:p w14:paraId="01A8C9A4" w14:textId="6EB01815" w:rsidR="00451BA5" w:rsidRDefault="00451BA5" w:rsidP="00451BA5">
            <w:pPr>
              <w:rPr>
                <w:lang w:val="sv-SE"/>
              </w:rPr>
            </w:pPr>
            <w:r>
              <w:rPr>
                <w:lang w:val="sv-SE"/>
              </w:rPr>
              <w:t xml:space="preserve">Besluta om avgift för importkontroll </w:t>
            </w:r>
          </w:p>
        </w:tc>
        <w:tc>
          <w:tcPr>
            <w:tcW w:w="2213" w:type="dxa"/>
          </w:tcPr>
          <w:p w14:paraId="434C3A12" w14:textId="2928ADE0" w:rsidR="00451BA5" w:rsidRPr="00652346" w:rsidRDefault="00451BA5" w:rsidP="00652346">
            <w:pPr>
              <w:autoSpaceDE w:val="0"/>
              <w:autoSpaceDN w:val="0"/>
              <w:spacing w:after="120" w:line="300" w:lineRule="atLeast"/>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 xml:space="preserve">11 och 12 §§ förordning (2006:812) om avgifter </w:t>
            </w:r>
          </w:p>
        </w:tc>
        <w:tc>
          <w:tcPr>
            <w:tcW w:w="2551" w:type="dxa"/>
          </w:tcPr>
          <w:p w14:paraId="5E5CA5CC" w14:textId="77777777" w:rsidR="00451BA5" w:rsidRDefault="00451BA5" w:rsidP="00451BA5">
            <w:pPr>
              <w:rPr>
                <w:lang w:val="sv-SE"/>
              </w:rPr>
            </w:pPr>
          </w:p>
        </w:tc>
      </w:tr>
      <w:tr w:rsidR="00652346" w:rsidRPr="002159A6" w14:paraId="38B05E91" w14:textId="77777777" w:rsidTr="00093049">
        <w:tc>
          <w:tcPr>
            <w:tcW w:w="1129" w:type="dxa"/>
          </w:tcPr>
          <w:p w14:paraId="49FF79D4" w14:textId="06C1BF4D" w:rsidR="00652346" w:rsidRDefault="00652346" w:rsidP="00451BA5">
            <w:pPr>
              <w:rPr>
                <w:lang w:val="sv-SE"/>
              </w:rPr>
            </w:pPr>
          </w:p>
        </w:tc>
        <w:tc>
          <w:tcPr>
            <w:tcW w:w="7513" w:type="dxa"/>
            <w:gridSpan w:val="3"/>
          </w:tcPr>
          <w:p w14:paraId="03C85D4F" w14:textId="75E4E28D" w:rsidR="00652346" w:rsidRPr="00652346" w:rsidRDefault="00652346" w:rsidP="00652346">
            <w:pPr>
              <w:spacing w:before="80" w:after="80"/>
              <w:rPr>
                <w:rFonts w:ascii="Arial" w:eastAsia="Times New Roman" w:hAnsi="Arial" w:cs="Arial"/>
                <w:b/>
                <w:bCs/>
                <w:iCs/>
                <w:szCs w:val="28"/>
                <w:lang w:val="sv-SE" w:eastAsia="sv-SE"/>
              </w:rPr>
            </w:pPr>
            <w:r w:rsidRPr="00652346">
              <w:rPr>
                <w:rFonts w:ascii="Arial" w:eastAsia="Times New Roman" w:hAnsi="Arial" w:cs="Arial"/>
                <w:b/>
                <w:bCs/>
                <w:iCs/>
                <w:szCs w:val="28"/>
                <w:lang w:val="sv-SE" w:eastAsia="sv-SE"/>
              </w:rPr>
              <w:t>Livsmedelsverkets föreskrifter om</w:t>
            </w:r>
            <w:r>
              <w:rPr>
                <w:rFonts w:ascii="Arial" w:eastAsia="Times New Roman" w:hAnsi="Arial" w:cs="Arial"/>
                <w:b/>
                <w:bCs/>
                <w:iCs/>
                <w:szCs w:val="28"/>
                <w:lang w:val="sv-SE" w:eastAsia="sv-SE"/>
              </w:rPr>
              <w:t xml:space="preserve"> </w:t>
            </w:r>
            <w:r w:rsidRPr="00652346">
              <w:rPr>
                <w:rFonts w:ascii="Arial" w:eastAsia="Times New Roman" w:hAnsi="Arial" w:cs="Arial"/>
                <w:b/>
                <w:bCs/>
                <w:iCs/>
                <w:szCs w:val="28"/>
                <w:lang w:val="sv-SE" w:eastAsia="sv-SE"/>
              </w:rPr>
              <w:t>dricksvatten</w:t>
            </w:r>
            <w:r>
              <w:rPr>
                <w:rFonts w:ascii="Arial" w:eastAsia="Times New Roman" w:hAnsi="Arial" w:cs="Arial"/>
                <w:b/>
                <w:bCs/>
                <w:iCs/>
                <w:szCs w:val="28"/>
                <w:lang w:val="sv-SE" w:eastAsia="sv-SE"/>
              </w:rPr>
              <w:br/>
            </w:r>
            <w:r w:rsidRPr="00652346">
              <w:rPr>
                <w:rFonts w:ascii="Arial" w:eastAsia="Times New Roman" w:hAnsi="Arial" w:cs="Arial"/>
                <w:b/>
                <w:bCs/>
                <w:iCs/>
                <w:szCs w:val="28"/>
                <w:lang w:val="sv-SE" w:eastAsia="sv-SE"/>
              </w:rPr>
              <w:t>(LIVSFS 200</w:t>
            </w:r>
            <w:r w:rsidR="00232B85">
              <w:rPr>
                <w:rFonts w:ascii="Arial" w:eastAsia="Times New Roman" w:hAnsi="Arial" w:cs="Arial"/>
                <w:b/>
                <w:bCs/>
                <w:iCs/>
                <w:szCs w:val="28"/>
                <w:lang w:val="sv-SE" w:eastAsia="sv-SE"/>
              </w:rPr>
              <w:t>1</w:t>
            </w:r>
            <w:r w:rsidRPr="00652346">
              <w:rPr>
                <w:rFonts w:ascii="Arial" w:eastAsia="Times New Roman" w:hAnsi="Arial" w:cs="Arial"/>
                <w:b/>
                <w:bCs/>
                <w:iCs/>
                <w:szCs w:val="28"/>
                <w:lang w:val="sv-SE" w:eastAsia="sv-SE"/>
              </w:rPr>
              <w:t>:</w:t>
            </w:r>
            <w:r w:rsidR="00232B85">
              <w:rPr>
                <w:rFonts w:ascii="Arial" w:eastAsia="Times New Roman" w:hAnsi="Arial" w:cs="Arial"/>
                <w:b/>
                <w:bCs/>
                <w:iCs/>
                <w:szCs w:val="28"/>
                <w:lang w:val="sv-SE" w:eastAsia="sv-SE"/>
              </w:rPr>
              <w:t>3</w:t>
            </w:r>
            <w:r w:rsidRPr="00652346">
              <w:rPr>
                <w:rFonts w:ascii="Arial" w:eastAsia="Times New Roman" w:hAnsi="Arial" w:cs="Arial"/>
                <w:b/>
                <w:bCs/>
                <w:iCs/>
                <w:szCs w:val="28"/>
                <w:lang w:val="sv-SE" w:eastAsia="sv-SE"/>
              </w:rPr>
              <w:t>0)</w:t>
            </w:r>
          </w:p>
        </w:tc>
      </w:tr>
      <w:tr w:rsidR="00451BA5" w14:paraId="616E6501" w14:textId="77777777" w:rsidTr="00652346">
        <w:tc>
          <w:tcPr>
            <w:tcW w:w="1129" w:type="dxa"/>
          </w:tcPr>
          <w:p w14:paraId="0C5C3EA6" w14:textId="72103A84" w:rsidR="00451BA5" w:rsidRDefault="00EA0E03" w:rsidP="00451BA5">
            <w:pPr>
              <w:rPr>
                <w:lang w:val="sv-SE"/>
              </w:rPr>
            </w:pPr>
            <w:r>
              <w:rPr>
                <w:lang w:val="sv-SE"/>
              </w:rPr>
              <w:t>L.1.3</w:t>
            </w:r>
            <w:r w:rsidR="00370B75">
              <w:rPr>
                <w:lang w:val="sv-SE"/>
              </w:rPr>
              <w:t>1</w:t>
            </w:r>
          </w:p>
        </w:tc>
        <w:tc>
          <w:tcPr>
            <w:tcW w:w="2749" w:type="dxa"/>
          </w:tcPr>
          <w:p w14:paraId="49DC1702" w14:textId="796E8322" w:rsidR="00451BA5" w:rsidRPr="002E4282" w:rsidRDefault="00451BA5" w:rsidP="00652346">
            <w:pPr>
              <w:autoSpaceDE w:val="0"/>
              <w:autoSpaceDN w:val="0"/>
              <w:spacing w:after="120" w:line="300" w:lineRule="atLeast"/>
              <w:rPr>
                <w:b/>
                <w:bCs/>
                <w:lang w:val="sv-SE"/>
              </w:rPr>
            </w:pPr>
            <w:r w:rsidRPr="00652346">
              <w:rPr>
                <w:rFonts w:ascii="Times New Roman" w:eastAsia="Times New Roman" w:hAnsi="Times New Roman" w:cs="Times New Roman"/>
                <w:lang w:val="sv-SE" w:eastAsia="sv-SE"/>
              </w:rPr>
              <w:t xml:space="preserve">Besluta </w:t>
            </w:r>
            <w:r w:rsidR="001927B7">
              <w:rPr>
                <w:rFonts w:ascii="Times New Roman" w:eastAsia="Times New Roman" w:hAnsi="Times New Roman" w:cs="Times New Roman"/>
                <w:lang w:val="sv-SE" w:eastAsia="sv-SE"/>
              </w:rPr>
              <w:t>att</w:t>
            </w:r>
            <w:r w:rsidRPr="00652346">
              <w:rPr>
                <w:rFonts w:ascii="Times New Roman" w:eastAsia="Times New Roman" w:hAnsi="Times New Roman" w:cs="Times New Roman"/>
                <w:lang w:val="sv-SE" w:eastAsia="sv-SE"/>
              </w:rPr>
              <w:t xml:space="preserve"> fastställa faroanalys enligt 2 c § samt</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undersökningsprogram och dess parametrar, provtagningspunkter och frekvensen av normal respektive utvidgad undersökning.</w:t>
            </w:r>
          </w:p>
        </w:tc>
        <w:tc>
          <w:tcPr>
            <w:tcW w:w="2213" w:type="dxa"/>
          </w:tcPr>
          <w:p w14:paraId="66A7F4C5" w14:textId="77777777" w:rsidR="00451BA5" w:rsidRPr="002E4282" w:rsidRDefault="00451BA5" w:rsidP="00451BA5">
            <w:pPr>
              <w:rPr>
                <w:lang w:val="sv-SE"/>
              </w:rPr>
            </w:pPr>
            <w:r w:rsidRPr="002E4282">
              <w:rPr>
                <w:lang w:val="sv-SE"/>
              </w:rPr>
              <w:t xml:space="preserve">12 § </w:t>
            </w:r>
            <w:bookmarkStart w:id="2" w:name="_Hlk81551478"/>
            <w:r w:rsidRPr="002E4282">
              <w:rPr>
                <w:lang w:val="sv-SE"/>
              </w:rPr>
              <w:t>SLVFS</w:t>
            </w:r>
          </w:p>
          <w:p w14:paraId="5466245F" w14:textId="51EE95A3" w:rsidR="0055350B" w:rsidRDefault="00451BA5" w:rsidP="0055350B">
            <w:pPr>
              <w:rPr>
                <w:lang w:val="sv-SE"/>
              </w:rPr>
            </w:pPr>
            <w:r w:rsidRPr="002E4282">
              <w:rPr>
                <w:lang w:val="sv-SE"/>
              </w:rPr>
              <w:t>2001:30</w:t>
            </w:r>
            <w:bookmarkEnd w:id="2"/>
          </w:p>
          <w:p w14:paraId="1B6B841E" w14:textId="2F5E6B8F" w:rsidR="00451BA5" w:rsidRDefault="00451BA5" w:rsidP="00451BA5">
            <w:pPr>
              <w:rPr>
                <w:lang w:val="sv-SE"/>
              </w:rPr>
            </w:pPr>
          </w:p>
        </w:tc>
        <w:tc>
          <w:tcPr>
            <w:tcW w:w="2551" w:type="dxa"/>
          </w:tcPr>
          <w:p w14:paraId="06B824F4" w14:textId="77777777" w:rsidR="00451BA5" w:rsidRDefault="00451BA5" w:rsidP="00451BA5">
            <w:pPr>
              <w:rPr>
                <w:lang w:val="sv-SE"/>
              </w:rPr>
            </w:pPr>
          </w:p>
        </w:tc>
      </w:tr>
      <w:tr w:rsidR="006A6028" w:rsidRPr="002159A6" w14:paraId="3C6CB454" w14:textId="77777777" w:rsidTr="004C78EF">
        <w:tc>
          <w:tcPr>
            <w:tcW w:w="1129" w:type="dxa"/>
          </w:tcPr>
          <w:p w14:paraId="131FBDCD" w14:textId="77777777" w:rsidR="006A6028" w:rsidRDefault="006A6028" w:rsidP="00451BA5">
            <w:pPr>
              <w:rPr>
                <w:lang w:val="sv-SE"/>
              </w:rPr>
            </w:pPr>
          </w:p>
        </w:tc>
        <w:tc>
          <w:tcPr>
            <w:tcW w:w="7513" w:type="dxa"/>
            <w:gridSpan w:val="3"/>
          </w:tcPr>
          <w:p w14:paraId="60D73DDA" w14:textId="3508F430" w:rsidR="006A6028" w:rsidRPr="006A6028" w:rsidRDefault="006A6028" w:rsidP="006A6028">
            <w:pPr>
              <w:spacing w:before="80" w:after="80"/>
              <w:rPr>
                <w:rFonts w:ascii="Arial" w:eastAsia="Times New Roman" w:hAnsi="Arial" w:cs="Arial"/>
                <w:b/>
                <w:bCs/>
                <w:iCs/>
                <w:szCs w:val="28"/>
                <w:lang w:val="sv-SE" w:eastAsia="sv-SE"/>
              </w:rPr>
            </w:pPr>
            <w:r w:rsidRPr="006A6028">
              <w:rPr>
                <w:rFonts w:ascii="Arial" w:eastAsia="Times New Roman" w:hAnsi="Arial" w:cs="Arial"/>
                <w:b/>
                <w:bCs/>
                <w:iCs/>
                <w:szCs w:val="28"/>
                <w:lang w:val="sv-SE" w:eastAsia="sv-SE"/>
              </w:rPr>
              <w:t>Lagen (2006:805) om foder och animaliska biprodukter (LFAB)</w:t>
            </w:r>
          </w:p>
        </w:tc>
      </w:tr>
      <w:tr w:rsidR="00451BA5" w:rsidRPr="002159A6" w14:paraId="68D3B7DD" w14:textId="77777777" w:rsidTr="00652346">
        <w:tc>
          <w:tcPr>
            <w:tcW w:w="1129" w:type="dxa"/>
          </w:tcPr>
          <w:p w14:paraId="458E0902" w14:textId="795F698B" w:rsidR="00451BA5" w:rsidRDefault="00EA0E03" w:rsidP="00451BA5">
            <w:pPr>
              <w:rPr>
                <w:lang w:val="sv-SE"/>
              </w:rPr>
            </w:pPr>
            <w:r>
              <w:rPr>
                <w:lang w:val="sv-SE"/>
              </w:rPr>
              <w:t>L.2.1</w:t>
            </w:r>
          </w:p>
        </w:tc>
        <w:tc>
          <w:tcPr>
            <w:tcW w:w="2749" w:type="dxa"/>
          </w:tcPr>
          <w:p w14:paraId="74FC5DC7" w14:textId="40C92603" w:rsidR="00451BA5" w:rsidRPr="004D6A88" w:rsidRDefault="00451BA5" w:rsidP="00652346">
            <w:pPr>
              <w:autoSpaceDE w:val="0"/>
              <w:autoSpaceDN w:val="0"/>
              <w:spacing w:after="120" w:line="300" w:lineRule="atLeast"/>
              <w:rPr>
                <w:b/>
                <w:bCs/>
                <w:lang w:val="sv-SE"/>
              </w:rPr>
            </w:pPr>
            <w:r w:rsidRPr="004D6A88">
              <w:rPr>
                <w:lang w:val="sv-SE"/>
              </w:rPr>
              <w:t>Beslu</w:t>
            </w:r>
            <w:r w:rsidRPr="00652346">
              <w:rPr>
                <w:rFonts w:ascii="Times New Roman" w:eastAsia="Times New Roman" w:hAnsi="Times New Roman" w:cs="Times New Roman"/>
                <w:lang w:val="sv-SE" w:eastAsia="sv-SE"/>
              </w:rPr>
              <w:t>t att meddela förelägganden och förbud utan vite som behövs för efterlevnaden av lagen, de föreskrifter som meddelats med stöd av lagen, de EU och EG -bestämmelser som kompletteras av lagen samt de beslut</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som meddelats med stöd EU och EG</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bestämmelserna</w:t>
            </w:r>
          </w:p>
        </w:tc>
        <w:tc>
          <w:tcPr>
            <w:tcW w:w="2213" w:type="dxa"/>
          </w:tcPr>
          <w:p w14:paraId="18D5CAE0" w14:textId="77777777" w:rsidR="00451BA5" w:rsidRPr="004D6A88" w:rsidRDefault="00451BA5" w:rsidP="00451BA5">
            <w:pPr>
              <w:rPr>
                <w:lang w:val="sv-SE"/>
              </w:rPr>
            </w:pPr>
            <w:r w:rsidRPr="004D6A88">
              <w:rPr>
                <w:lang w:val="sv-SE"/>
              </w:rPr>
              <w:t>23 § LFAB</w:t>
            </w:r>
          </w:p>
          <w:p w14:paraId="10A68326" w14:textId="43AFE69B" w:rsidR="00451BA5" w:rsidRPr="002E4282" w:rsidRDefault="00451BA5" w:rsidP="00451BA5">
            <w:pPr>
              <w:rPr>
                <w:lang w:val="sv-SE"/>
              </w:rPr>
            </w:pPr>
            <w:r w:rsidRPr="004D6A88">
              <w:rPr>
                <w:lang w:val="sv-SE"/>
              </w:rPr>
              <w:t>12 § F</w:t>
            </w:r>
            <w:r>
              <w:rPr>
                <w:lang w:val="sv-SE"/>
              </w:rPr>
              <w:t xml:space="preserve">örordning </w:t>
            </w:r>
            <w:r w:rsidRPr="00CA1360">
              <w:rPr>
                <w:lang w:val="sv-SE"/>
              </w:rPr>
              <w:t xml:space="preserve">(2006:814) </w:t>
            </w:r>
            <w:r>
              <w:rPr>
                <w:lang w:val="sv-SE"/>
              </w:rPr>
              <w:t>om foder och animaliska biprodukter F</w:t>
            </w:r>
            <w:r w:rsidRPr="004D6A88">
              <w:rPr>
                <w:lang w:val="sv-SE"/>
              </w:rPr>
              <w:t>FAB</w:t>
            </w:r>
          </w:p>
        </w:tc>
        <w:tc>
          <w:tcPr>
            <w:tcW w:w="2551" w:type="dxa"/>
          </w:tcPr>
          <w:p w14:paraId="5F01F2FD" w14:textId="77777777" w:rsidR="00451BA5" w:rsidRDefault="00451BA5" w:rsidP="00451BA5">
            <w:pPr>
              <w:rPr>
                <w:lang w:val="sv-SE"/>
              </w:rPr>
            </w:pPr>
          </w:p>
        </w:tc>
      </w:tr>
      <w:tr w:rsidR="00451BA5" w14:paraId="29D474C0" w14:textId="77777777" w:rsidTr="009533D6">
        <w:trPr>
          <w:trHeight w:val="2930"/>
        </w:trPr>
        <w:tc>
          <w:tcPr>
            <w:tcW w:w="1129" w:type="dxa"/>
          </w:tcPr>
          <w:p w14:paraId="593B70E2" w14:textId="55E0B7B2" w:rsidR="00451BA5" w:rsidRDefault="00EA0E03" w:rsidP="00451BA5">
            <w:pPr>
              <w:rPr>
                <w:lang w:val="sv-SE"/>
              </w:rPr>
            </w:pPr>
            <w:r>
              <w:rPr>
                <w:lang w:val="sv-SE"/>
              </w:rPr>
              <w:t>L.2.2</w:t>
            </w:r>
          </w:p>
        </w:tc>
        <w:tc>
          <w:tcPr>
            <w:tcW w:w="2749" w:type="dxa"/>
          </w:tcPr>
          <w:p w14:paraId="5866773A" w14:textId="6AF2FE85" w:rsidR="00451BA5" w:rsidRPr="00652346"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 att förena föreläggande och förbud med (fast) vite upp till …….kr för respektive</w:t>
            </w:r>
            <w:r w:rsidR="006A6028">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adressat i varje enskilt ärende</w:t>
            </w:r>
            <w:r w:rsidR="00652346">
              <w:rPr>
                <w:rFonts w:ascii="Times New Roman" w:eastAsia="Times New Roman" w:hAnsi="Times New Roman" w:cs="Times New Roman"/>
                <w:lang w:val="sv-SE" w:eastAsia="sv-SE"/>
              </w:rPr>
              <w:t>.</w:t>
            </w:r>
            <w:r w:rsidR="006A6028">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Besluta att förena föreläggande och förbud med (fast) vite över ….kr men högst…..kr för respektive adressat i varje enskilt ärende</w:t>
            </w:r>
          </w:p>
        </w:tc>
        <w:tc>
          <w:tcPr>
            <w:tcW w:w="2213" w:type="dxa"/>
          </w:tcPr>
          <w:p w14:paraId="0C56E5CF" w14:textId="77777777" w:rsidR="00451BA5" w:rsidRPr="004D6A88" w:rsidRDefault="00451BA5" w:rsidP="00451BA5">
            <w:pPr>
              <w:rPr>
                <w:lang w:val="sv-SE"/>
              </w:rPr>
            </w:pPr>
            <w:r w:rsidRPr="004D6A88">
              <w:rPr>
                <w:lang w:val="sv-SE"/>
              </w:rPr>
              <w:t>24 § LFAB</w:t>
            </w:r>
          </w:p>
          <w:p w14:paraId="6DF8BFD6" w14:textId="7CBAF356" w:rsidR="00451BA5" w:rsidRPr="002E4282" w:rsidRDefault="00451BA5" w:rsidP="00451BA5">
            <w:pPr>
              <w:rPr>
                <w:lang w:val="sv-SE"/>
              </w:rPr>
            </w:pPr>
            <w:r w:rsidRPr="004D6A88">
              <w:rPr>
                <w:lang w:val="sv-SE"/>
              </w:rPr>
              <w:t>Viteslagen</w:t>
            </w:r>
          </w:p>
        </w:tc>
        <w:tc>
          <w:tcPr>
            <w:tcW w:w="2551" w:type="dxa"/>
          </w:tcPr>
          <w:p w14:paraId="7AE477CA" w14:textId="77777777" w:rsidR="00451BA5" w:rsidRDefault="00451BA5" w:rsidP="00451BA5">
            <w:pPr>
              <w:rPr>
                <w:lang w:val="sv-SE"/>
              </w:rPr>
            </w:pPr>
          </w:p>
        </w:tc>
      </w:tr>
      <w:tr w:rsidR="00451BA5" w14:paraId="1D3D306B" w14:textId="77777777" w:rsidTr="00652346">
        <w:tc>
          <w:tcPr>
            <w:tcW w:w="1129" w:type="dxa"/>
          </w:tcPr>
          <w:p w14:paraId="11A81C83" w14:textId="5C7A27B7" w:rsidR="00451BA5" w:rsidRDefault="00EA0E03" w:rsidP="00451BA5">
            <w:pPr>
              <w:rPr>
                <w:lang w:val="sv-SE"/>
              </w:rPr>
            </w:pPr>
            <w:r>
              <w:rPr>
                <w:lang w:val="sv-SE"/>
              </w:rPr>
              <w:t>L.2.3</w:t>
            </w:r>
          </w:p>
        </w:tc>
        <w:tc>
          <w:tcPr>
            <w:tcW w:w="2749" w:type="dxa"/>
          </w:tcPr>
          <w:p w14:paraId="795A8FC0" w14:textId="228A25D6" w:rsidR="00451BA5" w:rsidRPr="00652346" w:rsidRDefault="00451BA5" w:rsidP="00652346">
            <w:pPr>
              <w:autoSpaceDE w:val="0"/>
              <w:autoSpaceDN w:val="0"/>
              <w:spacing w:after="120" w:line="300" w:lineRule="atLeast"/>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 xml:space="preserve">Besluta att förena föreläggande eller förbud med löpande vite om </w:t>
            </w:r>
            <w:r w:rsidRPr="00652346">
              <w:rPr>
                <w:rFonts w:ascii="Times New Roman" w:eastAsia="Times New Roman" w:hAnsi="Times New Roman" w:cs="Times New Roman"/>
                <w:lang w:val="sv-SE" w:eastAsia="sv-SE"/>
              </w:rPr>
              <w:lastRenderedPageBreak/>
              <w:t>högst …..kr per överträdelse eller med…….kr per månad som</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föreläggandet eller förbudet inte åtlyds</w:t>
            </w:r>
          </w:p>
        </w:tc>
        <w:tc>
          <w:tcPr>
            <w:tcW w:w="2213" w:type="dxa"/>
          </w:tcPr>
          <w:p w14:paraId="39DAE5BF" w14:textId="77777777" w:rsidR="00451BA5" w:rsidRPr="004D6A88" w:rsidRDefault="00451BA5" w:rsidP="00451BA5">
            <w:pPr>
              <w:rPr>
                <w:lang w:val="sv-SE"/>
              </w:rPr>
            </w:pPr>
            <w:r w:rsidRPr="004D6A88">
              <w:rPr>
                <w:lang w:val="sv-SE"/>
              </w:rPr>
              <w:lastRenderedPageBreak/>
              <w:t>24 § LFAB</w:t>
            </w:r>
          </w:p>
          <w:p w14:paraId="2249A180" w14:textId="1DACAE0D" w:rsidR="00451BA5" w:rsidRPr="002E4282" w:rsidRDefault="00451BA5" w:rsidP="00451BA5">
            <w:pPr>
              <w:rPr>
                <w:lang w:val="sv-SE"/>
              </w:rPr>
            </w:pPr>
            <w:r w:rsidRPr="004D6A88">
              <w:rPr>
                <w:lang w:val="sv-SE"/>
              </w:rPr>
              <w:t>Viteslagen</w:t>
            </w:r>
          </w:p>
        </w:tc>
        <w:tc>
          <w:tcPr>
            <w:tcW w:w="2551" w:type="dxa"/>
          </w:tcPr>
          <w:p w14:paraId="7DC582F0" w14:textId="77777777" w:rsidR="00451BA5" w:rsidRDefault="00451BA5" w:rsidP="00451BA5">
            <w:pPr>
              <w:rPr>
                <w:lang w:val="sv-SE"/>
              </w:rPr>
            </w:pPr>
          </w:p>
        </w:tc>
      </w:tr>
      <w:tr w:rsidR="00451BA5" w14:paraId="033E6A68" w14:textId="77777777" w:rsidTr="00652346">
        <w:tc>
          <w:tcPr>
            <w:tcW w:w="1129" w:type="dxa"/>
          </w:tcPr>
          <w:p w14:paraId="180A4861" w14:textId="75107512" w:rsidR="00451BA5" w:rsidRDefault="00EA0E03" w:rsidP="00451BA5">
            <w:pPr>
              <w:rPr>
                <w:lang w:val="sv-SE"/>
              </w:rPr>
            </w:pPr>
            <w:r>
              <w:rPr>
                <w:lang w:val="sv-SE"/>
              </w:rPr>
              <w:t xml:space="preserve">L.2.4 </w:t>
            </w:r>
          </w:p>
        </w:tc>
        <w:tc>
          <w:tcPr>
            <w:tcW w:w="2749" w:type="dxa"/>
          </w:tcPr>
          <w:p w14:paraId="5D877040" w14:textId="4CE3B792"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att ta hand om en vara samt – om förutsättningar för det föreligger – att låta förstöra varan på ägarens bekostnad, om varans värde kan antas understiga…….kronor</w:t>
            </w:r>
          </w:p>
        </w:tc>
        <w:tc>
          <w:tcPr>
            <w:tcW w:w="2213" w:type="dxa"/>
          </w:tcPr>
          <w:p w14:paraId="2FEA3E3D" w14:textId="488CBE00" w:rsidR="00451BA5" w:rsidRPr="002E4282" w:rsidRDefault="00451BA5" w:rsidP="00451BA5">
            <w:pPr>
              <w:rPr>
                <w:lang w:val="sv-SE"/>
              </w:rPr>
            </w:pPr>
            <w:r w:rsidRPr="004D6A88">
              <w:rPr>
                <w:lang w:val="sv-SE"/>
              </w:rPr>
              <w:t>25 § LFAB</w:t>
            </w:r>
          </w:p>
        </w:tc>
        <w:tc>
          <w:tcPr>
            <w:tcW w:w="2551" w:type="dxa"/>
          </w:tcPr>
          <w:p w14:paraId="48626EB8" w14:textId="77777777" w:rsidR="00451BA5" w:rsidRDefault="00451BA5" w:rsidP="00451BA5">
            <w:pPr>
              <w:rPr>
                <w:lang w:val="sv-SE"/>
              </w:rPr>
            </w:pPr>
          </w:p>
        </w:tc>
      </w:tr>
      <w:tr w:rsidR="00451BA5" w14:paraId="40FF5401" w14:textId="77777777" w:rsidTr="00652346">
        <w:tc>
          <w:tcPr>
            <w:tcW w:w="1129" w:type="dxa"/>
          </w:tcPr>
          <w:p w14:paraId="394EC4F7" w14:textId="5CB0846D" w:rsidR="00451BA5" w:rsidRDefault="00EA0E03" w:rsidP="00451BA5">
            <w:pPr>
              <w:rPr>
                <w:lang w:val="sv-SE"/>
              </w:rPr>
            </w:pPr>
            <w:r>
              <w:rPr>
                <w:lang w:val="sv-SE"/>
              </w:rPr>
              <w:t>L.2.5</w:t>
            </w:r>
          </w:p>
        </w:tc>
        <w:tc>
          <w:tcPr>
            <w:tcW w:w="2749" w:type="dxa"/>
          </w:tcPr>
          <w:p w14:paraId="1DE7000A" w14:textId="39A684E5"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att begära hjälp av Polismyndigheten för utövande av kontrollen eller verkställighet av beslut, om förutsättningar för</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sådan begäran föreligger</w:t>
            </w:r>
          </w:p>
        </w:tc>
        <w:tc>
          <w:tcPr>
            <w:tcW w:w="2213" w:type="dxa"/>
          </w:tcPr>
          <w:p w14:paraId="41F93DF9" w14:textId="62F48C78" w:rsidR="00451BA5" w:rsidRPr="004D6A88" w:rsidRDefault="00451BA5" w:rsidP="00451BA5">
            <w:pPr>
              <w:rPr>
                <w:lang w:val="sv-SE"/>
              </w:rPr>
            </w:pPr>
            <w:r w:rsidRPr="00CA1360">
              <w:rPr>
                <w:lang w:val="sv-SE"/>
              </w:rPr>
              <w:t>27 § LFAB</w:t>
            </w:r>
          </w:p>
        </w:tc>
        <w:tc>
          <w:tcPr>
            <w:tcW w:w="2551" w:type="dxa"/>
          </w:tcPr>
          <w:p w14:paraId="11CB5818" w14:textId="77777777" w:rsidR="00451BA5" w:rsidRDefault="00451BA5" w:rsidP="00451BA5">
            <w:pPr>
              <w:rPr>
                <w:lang w:val="sv-SE"/>
              </w:rPr>
            </w:pPr>
          </w:p>
        </w:tc>
      </w:tr>
      <w:tr w:rsidR="00451BA5" w14:paraId="67512E58" w14:textId="77777777" w:rsidTr="00652346">
        <w:tc>
          <w:tcPr>
            <w:tcW w:w="1129" w:type="dxa"/>
          </w:tcPr>
          <w:p w14:paraId="268B7A6C" w14:textId="7E53FDC0" w:rsidR="00451BA5" w:rsidRDefault="00EA0E03" w:rsidP="00451BA5">
            <w:pPr>
              <w:rPr>
                <w:lang w:val="sv-SE"/>
              </w:rPr>
            </w:pPr>
            <w:r>
              <w:rPr>
                <w:lang w:val="sv-SE"/>
              </w:rPr>
              <w:t>L.2.6</w:t>
            </w:r>
          </w:p>
        </w:tc>
        <w:tc>
          <w:tcPr>
            <w:tcW w:w="2749" w:type="dxa"/>
          </w:tcPr>
          <w:p w14:paraId="4FE444AB" w14:textId="2945F8C8"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sanktionsavgift ska betalas av den som påbörjar en verksamhet som är registreringspliktig utan att någon anmälan om registrering har gjorts, eller brister när det gäller att uppfylla krav på journalföring eller</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annan dokumentation</w:t>
            </w:r>
          </w:p>
        </w:tc>
        <w:tc>
          <w:tcPr>
            <w:tcW w:w="2213" w:type="dxa"/>
          </w:tcPr>
          <w:p w14:paraId="1A73F400" w14:textId="77777777" w:rsidR="00451BA5" w:rsidRPr="00AE36B5" w:rsidRDefault="00451BA5" w:rsidP="00451BA5">
            <w:r w:rsidRPr="00AE36B5">
              <w:t>30 a § LFAB</w:t>
            </w:r>
          </w:p>
          <w:p w14:paraId="032B403F" w14:textId="4FDC2EB7" w:rsidR="00451BA5" w:rsidRPr="00AE36B5" w:rsidRDefault="00451BA5" w:rsidP="00451BA5">
            <w:r w:rsidRPr="00AE36B5">
              <w:t>22 c – 22 d § FFAB</w:t>
            </w:r>
          </w:p>
        </w:tc>
        <w:tc>
          <w:tcPr>
            <w:tcW w:w="2551" w:type="dxa"/>
          </w:tcPr>
          <w:p w14:paraId="2D4C687C" w14:textId="77777777" w:rsidR="00451BA5" w:rsidRPr="00AE36B5" w:rsidRDefault="00451BA5" w:rsidP="00451BA5"/>
        </w:tc>
      </w:tr>
      <w:tr w:rsidR="00451BA5" w14:paraId="3126AB9C" w14:textId="77777777" w:rsidTr="00652346">
        <w:tc>
          <w:tcPr>
            <w:tcW w:w="1129" w:type="dxa"/>
          </w:tcPr>
          <w:p w14:paraId="327AA6F5" w14:textId="30887166" w:rsidR="00451BA5" w:rsidRPr="00AD403C" w:rsidRDefault="00EA0E03" w:rsidP="00451BA5">
            <w:r>
              <w:t>L.2.7</w:t>
            </w:r>
          </w:p>
        </w:tc>
        <w:tc>
          <w:tcPr>
            <w:tcW w:w="2749" w:type="dxa"/>
          </w:tcPr>
          <w:p w14:paraId="2663C36C" w14:textId="03FD012F"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att förordna att ett beslut ska gälla omedelbart även om det överklagas</w:t>
            </w:r>
          </w:p>
        </w:tc>
        <w:tc>
          <w:tcPr>
            <w:tcW w:w="2213" w:type="dxa"/>
          </w:tcPr>
          <w:p w14:paraId="5C4CC579" w14:textId="088C433D" w:rsidR="00451BA5" w:rsidRPr="00CA1360" w:rsidRDefault="00451BA5" w:rsidP="00451BA5">
            <w:pPr>
              <w:rPr>
                <w:lang w:val="sv-SE"/>
              </w:rPr>
            </w:pPr>
            <w:r>
              <w:rPr>
                <w:lang w:val="sv-SE"/>
              </w:rPr>
              <w:t>33 § LFAB</w:t>
            </w:r>
          </w:p>
        </w:tc>
        <w:tc>
          <w:tcPr>
            <w:tcW w:w="2551" w:type="dxa"/>
          </w:tcPr>
          <w:p w14:paraId="0840987D" w14:textId="77777777" w:rsidR="00451BA5" w:rsidRDefault="00451BA5" w:rsidP="00451BA5">
            <w:pPr>
              <w:rPr>
                <w:lang w:val="sv-SE"/>
              </w:rPr>
            </w:pPr>
          </w:p>
        </w:tc>
      </w:tr>
    </w:tbl>
    <w:p w14:paraId="6FE453BF"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749"/>
        <w:gridCol w:w="2213"/>
        <w:gridCol w:w="2551"/>
      </w:tblGrid>
      <w:tr w:rsidR="006A6028" w:rsidRPr="002159A6" w14:paraId="24A96507" w14:textId="77777777" w:rsidTr="0061189C">
        <w:tc>
          <w:tcPr>
            <w:tcW w:w="1129" w:type="dxa"/>
          </w:tcPr>
          <w:p w14:paraId="5E67F22A" w14:textId="4E355AAC" w:rsidR="006A6028" w:rsidRPr="00AD403C" w:rsidRDefault="006A6028" w:rsidP="00451BA5">
            <w:pPr>
              <w:rPr>
                <w:lang w:val="sv-SE"/>
              </w:rPr>
            </w:pPr>
          </w:p>
        </w:tc>
        <w:tc>
          <w:tcPr>
            <w:tcW w:w="7513" w:type="dxa"/>
            <w:gridSpan w:val="3"/>
          </w:tcPr>
          <w:p w14:paraId="7D28E36A" w14:textId="4DFFCD10" w:rsidR="006A6028" w:rsidRPr="006A6028" w:rsidRDefault="006A6028" w:rsidP="006A6028">
            <w:pPr>
              <w:spacing w:before="80" w:after="80"/>
              <w:rPr>
                <w:rFonts w:ascii="Arial" w:eastAsia="Times New Roman" w:hAnsi="Arial" w:cs="Arial"/>
                <w:b/>
                <w:bCs/>
                <w:iCs/>
                <w:szCs w:val="28"/>
                <w:lang w:val="sv-SE" w:eastAsia="sv-SE"/>
              </w:rPr>
            </w:pPr>
            <w:r w:rsidRPr="006A6028">
              <w:rPr>
                <w:rFonts w:ascii="Arial" w:eastAsia="Times New Roman" w:hAnsi="Arial" w:cs="Arial"/>
                <w:b/>
                <w:bCs/>
                <w:iCs/>
                <w:szCs w:val="28"/>
                <w:lang w:val="sv-SE" w:eastAsia="sv-SE"/>
              </w:rPr>
              <w:t>Förordning (2006:1165) om avgifter för offentlig kontroll av foder och animaliska biprodukter</w:t>
            </w:r>
          </w:p>
        </w:tc>
      </w:tr>
      <w:tr w:rsidR="00451BA5" w:rsidRPr="002159A6" w14:paraId="6FA72C58" w14:textId="77777777" w:rsidTr="00652346">
        <w:tc>
          <w:tcPr>
            <w:tcW w:w="1129" w:type="dxa"/>
          </w:tcPr>
          <w:p w14:paraId="76D98AFE" w14:textId="05A2732F" w:rsidR="00451BA5" w:rsidRDefault="00EA0E03" w:rsidP="00451BA5">
            <w:pPr>
              <w:rPr>
                <w:lang w:val="sv-SE"/>
              </w:rPr>
            </w:pPr>
            <w:r>
              <w:rPr>
                <w:lang w:val="sv-SE"/>
              </w:rPr>
              <w:t>L.2.8</w:t>
            </w:r>
          </w:p>
        </w:tc>
        <w:tc>
          <w:tcPr>
            <w:tcW w:w="2749" w:type="dxa"/>
          </w:tcPr>
          <w:p w14:paraId="12B63061" w14:textId="06C4206A"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risk- och erfarenhetsklassificering</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av foderföretagare och företagare som</w:t>
            </w:r>
            <w:r w:rsidR="00E13B4C" w:rsidRP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 xml:space="preserve">befattar sig med animaliska biprodukter </w:t>
            </w:r>
          </w:p>
        </w:tc>
        <w:tc>
          <w:tcPr>
            <w:tcW w:w="2213" w:type="dxa"/>
          </w:tcPr>
          <w:p w14:paraId="726AC7AF" w14:textId="67885E2D" w:rsidR="00451BA5" w:rsidRDefault="00451BA5" w:rsidP="00451BA5">
            <w:pPr>
              <w:rPr>
                <w:lang w:val="sv-SE"/>
              </w:rPr>
            </w:pPr>
            <w:r>
              <w:rPr>
                <w:lang w:val="sv-SE"/>
              </w:rPr>
              <w:t>3 – 6 §§</w:t>
            </w:r>
            <w:r w:rsidRPr="00055598">
              <w:rPr>
                <w:lang w:val="sv-SE"/>
              </w:rPr>
              <w:t xml:space="preserve"> Förordning (2006:1165) om avgifter för offentlig kontroll av foder och animaliska biprodukter</w:t>
            </w:r>
          </w:p>
        </w:tc>
        <w:tc>
          <w:tcPr>
            <w:tcW w:w="2551" w:type="dxa"/>
          </w:tcPr>
          <w:p w14:paraId="057B8B99" w14:textId="2C4F6BE1" w:rsidR="00451BA5" w:rsidRDefault="00451BA5" w:rsidP="00451BA5">
            <w:pPr>
              <w:rPr>
                <w:lang w:val="sv-SE"/>
              </w:rPr>
            </w:pPr>
          </w:p>
        </w:tc>
      </w:tr>
      <w:tr w:rsidR="00451BA5" w:rsidRPr="002159A6" w14:paraId="6CAF3A1D" w14:textId="77777777" w:rsidTr="00652346">
        <w:tc>
          <w:tcPr>
            <w:tcW w:w="1129" w:type="dxa"/>
          </w:tcPr>
          <w:p w14:paraId="3EAD4DB4" w14:textId="7C65CEB2" w:rsidR="00451BA5" w:rsidRDefault="00EA0E03" w:rsidP="00451BA5">
            <w:pPr>
              <w:rPr>
                <w:lang w:val="sv-SE"/>
              </w:rPr>
            </w:pPr>
            <w:r>
              <w:rPr>
                <w:lang w:val="sv-SE"/>
              </w:rPr>
              <w:t>L.2.9</w:t>
            </w:r>
          </w:p>
        </w:tc>
        <w:tc>
          <w:tcPr>
            <w:tcW w:w="2749" w:type="dxa"/>
          </w:tcPr>
          <w:p w14:paraId="198AC3D7" w14:textId="128403DF"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w:t>
            </w:r>
            <w:r w:rsidR="00B93B63">
              <w:rPr>
                <w:rFonts w:ascii="Times New Roman" w:eastAsia="Times New Roman" w:hAnsi="Times New Roman" w:cs="Times New Roman"/>
                <w:lang w:val="sv-SE" w:eastAsia="sv-SE"/>
              </w:rPr>
              <w:t>a</w:t>
            </w:r>
            <w:r w:rsidRPr="006A6028">
              <w:rPr>
                <w:rFonts w:ascii="Times New Roman" w:eastAsia="Times New Roman" w:hAnsi="Times New Roman" w:cs="Times New Roman"/>
                <w:lang w:val="sv-SE" w:eastAsia="sv-SE"/>
              </w:rPr>
              <w:t xml:space="preserve"> om årlig kontrollavgift</w:t>
            </w:r>
          </w:p>
        </w:tc>
        <w:tc>
          <w:tcPr>
            <w:tcW w:w="2213" w:type="dxa"/>
          </w:tcPr>
          <w:p w14:paraId="7B87D396" w14:textId="261EC906" w:rsidR="00451BA5" w:rsidRDefault="00451BA5" w:rsidP="00451BA5">
            <w:pPr>
              <w:rPr>
                <w:lang w:val="sv-SE"/>
              </w:rPr>
            </w:pPr>
            <w:r w:rsidRPr="00FC49F7">
              <w:rPr>
                <w:lang w:val="sv-SE"/>
              </w:rPr>
              <w:t>3 – 6 §§ Förordning (2006:1165) om avgifter för offentlig kontroll av foder och animaliska biprodukter</w:t>
            </w:r>
          </w:p>
        </w:tc>
        <w:tc>
          <w:tcPr>
            <w:tcW w:w="2551" w:type="dxa"/>
          </w:tcPr>
          <w:p w14:paraId="24CD2272" w14:textId="4D371D24" w:rsidR="00451BA5" w:rsidRPr="00B93B63" w:rsidRDefault="00EA0E03" w:rsidP="00451BA5">
            <w:pPr>
              <w:rPr>
                <w:lang w:val="sv-SE"/>
              </w:rPr>
            </w:pPr>
            <w:r w:rsidRPr="00B93B63">
              <w:rPr>
                <w:lang w:val="sv-SE"/>
              </w:rPr>
              <w:t>OBS! 8 § som från och med 1 januari 202</w:t>
            </w:r>
            <w:r w:rsidR="000D62FA">
              <w:rPr>
                <w:lang w:val="sv-SE"/>
              </w:rPr>
              <w:t>2</w:t>
            </w:r>
            <w:r w:rsidRPr="00B93B63">
              <w:rPr>
                <w:lang w:val="sv-SE"/>
              </w:rPr>
              <w:t xml:space="preserve"> föreskriver vad som gäller för debitering av anläggningar som har efterhandsdebitering av avgifter för livsmedelskontroll </w:t>
            </w:r>
          </w:p>
        </w:tc>
      </w:tr>
      <w:tr w:rsidR="00451BA5" w:rsidRPr="002159A6" w14:paraId="23124C59" w14:textId="77777777" w:rsidTr="00652346">
        <w:tc>
          <w:tcPr>
            <w:tcW w:w="1129" w:type="dxa"/>
          </w:tcPr>
          <w:p w14:paraId="535675FF" w14:textId="4FC84920" w:rsidR="00451BA5" w:rsidRDefault="00EA0E03" w:rsidP="00451BA5">
            <w:pPr>
              <w:rPr>
                <w:lang w:val="sv-SE"/>
              </w:rPr>
            </w:pPr>
            <w:r>
              <w:rPr>
                <w:lang w:val="sv-SE"/>
              </w:rPr>
              <w:t>L.2.10</w:t>
            </w:r>
          </w:p>
        </w:tc>
        <w:tc>
          <w:tcPr>
            <w:tcW w:w="2749" w:type="dxa"/>
          </w:tcPr>
          <w:p w14:paraId="36F9A0C3" w14:textId="2D1C2FEB"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 xml:space="preserve">Besluta om avgift för den som anmäler en anläggning för verksamhet med foder eller animaliska biprodukter, eller driftansvarig, för registrering </w:t>
            </w:r>
          </w:p>
        </w:tc>
        <w:tc>
          <w:tcPr>
            <w:tcW w:w="2213" w:type="dxa"/>
          </w:tcPr>
          <w:p w14:paraId="21992C9D" w14:textId="45110752" w:rsidR="00451BA5" w:rsidRPr="00FC49F7" w:rsidRDefault="00451BA5" w:rsidP="00451BA5">
            <w:pPr>
              <w:rPr>
                <w:lang w:val="sv-SE"/>
              </w:rPr>
            </w:pPr>
            <w:r>
              <w:rPr>
                <w:lang w:val="sv-SE"/>
              </w:rPr>
              <w:t xml:space="preserve">14 § </w:t>
            </w:r>
            <w:r w:rsidRPr="00FC49F7">
              <w:rPr>
                <w:lang w:val="sv-SE"/>
              </w:rPr>
              <w:t>Förordning (2006:1165) om avgifter för offentlig kontroll av foder och animaliska biprodukter</w:t>
            </w:r>
          </w:p>
        </w:tc>
        <w:tc>
          <w:tcPr>
            <w:tcW w:w="2551" w:type="dxa"/>
          </w:tcPr>
          <w:p w14:paraId="0C51395D" w14:textId="77777777" w:rsidR="00451BA5" w:rsidRPr="00B93B63" w:rsidRDefault="00451BA5" w:rsidP="00451BA5">
            <w:pPr>
              <w:rPr>
                <w:lang w:val="sv-SE"/>
              </w:rPr>
            </w:pPr>
          </w:p>
        </w:tc>
      </w:tr>
      <w:tr w:rsidR="00451BA5" w:rsidRPr="002159A6" w14:paraId="3A42019F" w14:textId="77777777" w:rsidTr="00652346">
        <w:tc>
          <w:tcPr>
            <w:tcW w:w="1129" w:type="dxa"/>
          </w:tcPr>
          <w:p w14:paraId="395C5F90" w14:textId="06FAD1FC" w:rsidR="00451BA5" w:rsidRDefault="00EA0E03" w:rsidP="00451BA5">
            <w:pPr>
              <w:rPr>
                <w:lang w:val="sv-SE"/>
              </w:rPr>
            </w:pPr>
            <w:r>
              <w:rPr>
                <w:lang w:val="sv-SE"/>
              </w:rPr>
              <w:t>L.2.11</w:t>
            </w:r>
          </w:p>
        </w:tc>
        <w:tc>
          <w:tcPr>
            <w:tcW w:w="2749" w:type="dxa"/>
          </w:tcPr>
          <w:p w14:paraId="27CAE278" w14:textId="2B1C1218"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avgift för offentlig kontroll som ursprungligen inte var planerad och offentlig verksamhet som hänger samman med kontrollen</w:t>
            </w:r>
          </w:p>
        </w:tc>
        <w:tc>
          <w:tcPr>
            <w:tcW w:w="2213" w:type="dxa"/>
          </w:tcPr>
          <w:p w14:paraId="2D5ED030" w14:textId="1B85E978" w:rsidR="00451BA5" w:rsidRDefault="00451BA5" w:rsidP="00451BA5">
            <w:pPr>
              <w:rPr>
                <w:lang w:val="sv-SE"/>
              </w:rPr>
            </w:pPr>
            <w:r>
              <w:rPr>
                <w:lang w:val="sv-SE"/>
              </w:rPr>
              <w:t xml:space="preserve">12 § </w:t>
            </w:r>
            <w:r w:rsidRPr="002811EE">
              <w:rPr>
                <w:lang w:val="sv-SE"/>
              </w:rPr>
              <w:t>Förordning (2006:1165) om avgifter för offentlig kontroll av foder och animaliska biprodukter</w:t>
            </w:r>
          </w:p>
        </w:tc>
        <w:tc>
          <w:tcPr>
            <w:tcW w:w="2551" w:type="dxa"/>
          </w:tcPr>
          <w:p w14:paraId="29659CED" w14:textId="77777777" w:rsidR="00451BA5" w:rsidRPr="00A60918" w:rsidRDefault="00451BA5" w:rsidP="00451BA5">
            <w:pPr>
              <w:rPr>
                <w:highlight w:val="cyan"/>
                <w:lang w:val="sv-SE"/>
              </w:rPr>
            </w:pPr>
          </w:p>
        </w:tc>
      </w:tr>
      <w:tr w:rsidR="00451BA5" w14:paraId="77C10018" w14:textId="77777777" w:rsidTr="00652346">
        <w:tc>
          <w:tcPr>
            <w:tcW w:w="1129" w:type="dxa"/>
          </w:tcPr>
          <w:p w14:paraId="063AB113" w14:textId="16C02984" w:rsidR="00451BA5" w:rsidRDefault="00121399" w:rsidP="00451BA5">
            <w:pPr>
              <w:rPr>
                <w:lang w:val="sv-SE"/>
              </w:rPr>
            </w:pPr>
            <w:r>
              <w:rPr>
                <w:lang w:val="sv-SE"/>
              </w:rPr>
              <w:t>L.2.12</w:t>
            </w:r>
          </w:p>
        </w:tc>
        <w:tc>
          <w:tcPr>
            <w:tcW w:w="2749" w:type="dxa"/>
          </w:tcPr>
          <w:p w14:paraId="14A7E452" w14:textId="3979B1B3"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 xml:space="preserve">Besluta om att sätta ned eller efterskänka avgiften när det finns särskilda skäl </w:t>
            </w:r>
          </w:p>
        </w:tc>
        <w:tc>
          <w:tcPr>
            <w:tcW w:w="2213" w:type="dxa"/>
          </w:tcPr>
          <w:p w14:paraId="07EEDD08" w14:textId="68EF4D2E"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11 Förordning (2006:1165) om avgifter för offentlig kontroll av foder och animaliska biprodukter</w:t>
            </w:r>
            <w:r w:rsidR="006A6028" w:rsidRP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 xml:space="preserve">Kommunens taxa </w:t>
            </w:r>
          </w:p>
        </w:tc>
        <w:tc>
          <w:tcPr>
            <w:tcW w:w="2551" w:type="dxa"/>
          </w:tcPr>
          <w:p w14:paraId="71A23B11" w14:textId="77777777" w:rsidR="00451BA5" w:rsidRPr="00A60918" w:rsidRDefault="00451BA5" w:rsidP="00451BA5">
            <w:pPr>
              <w:rPr>
                <w:highlight w:val="cyan"/>
                <w:lang w:val="sv-SE"/>
              </w:rPr>
            </w:pPr>
          </w:p>
        </w:tc>
      </w:tr>
    </w:tbl>
    <w:p w14:paraId="630982F1"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749"/>
        <w:gridCol w:w="2213"/>
        <w:gridCol w:w="2551"/>
      </w:tblGrid>
      <w:tr w:rsidR="00451BA5" w:rsidRPr="002159A6" w14:paraId="076147DC" w14:textId="77777777" w:rsidTr="00652346">
        <w:tc>
          <w:tcPr>
            <w:tcW w:w="1129" w:type="dxa"/>
          </w:tcPr>
          <w:p w14:paraId="3340BC76" w14:textId="7B075309" w:rsidR="00451BA5" w:rsidRDefault="00121399" w:rsidP="00451BA5">
            <w:pPr>
              <w:rPr>
                <w:lang w:val="sv-SE"/>
              </w:rPr>
            </w:pPr>
            <w:r>
              <w:rPr>
                <w:lang w:val="sv-SE"/>
              </w:rPr>
              <w:lastRenderedPageBreak/>
              <w:t>L.2.13</w:t>
            </w:r>
          </w:p>
        </w:tc>
        <w:tc>
          <w:tcPr>
            <w:tcW w:w="2749" w:type="dxa"/>
          </w:tcPr>
          <w:p w14:paraId="558AC7AB" w14:textId="19900D55" w:rsidR="00451BA5" w:rsidRPr="00055598" w:rsidRDefault="00451BA5" w:rsidP="006A6028">
            <w:pPr>
              <w:autoSpaceDE w:val="0"/>
              <w:autoSpaceDN w:val="0"/>
              <w:spacing w:after="120" w:line="300" w:lineRule="atLeast"/>
              <w:rPr>
                <w:lang w:val="sv-SE"/>
              </w:rPr>
            </w:pPr>
            <w:r w:rsidRPr="006A6028">
              <w:rPr>
                <w:rFonts w:ascii="Times New Roman" w:eastAsia="Times New Roman" w:hAnsi="Times New Roman" w:cs="Times New Roman"/>
                <w:lang w:val="sv-SE" w:eastAsia="sv-SE"/>
              </w:rPr>
              <w:t xml:space="preserve">Besluta om att sätta ned eller efterskänka avgiften under de förutsättningar som anges i kontrollförordningen 625/2017 art </w:t>
            </w:r>
          </w:p>
        </w:tc>
        <w:tc>
          <w:tcPr>
            <w:tcW w:w="2213" w:type="dxa"/>
          </w:tcPr>
          <w:p w14:paraId="481ACBEE" w14:textId="66044270" w:rsidR="00451BA5" w:rsidRPr="006A6028" w:rsidRDefault="00451BA5" w:rsidP="006A6028">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Förordning (EU) nr 625/2017 art 79.4  13 a  § och 16 a § Förordning (2006:1165) om avgifter för offentlig kontroll av foder och animaliska biprodukter</w:t>
            </w:r>
            <w:r w:rsidR="006A6028" w:rsidRPr="006A6028">
              <w:rPr>
                <w:rFonts w:ascii="Times New Roman" w:eastAsia="Times New Roman" w:hAnsi="Times New Roman" w:cs="Times New Roman"/>
                <w:lang w:val="sv-SE" w:eastAsia="sv-SE"/>
              </w:rPr>
              <w:t xml:space="preserve"> </w:t>
            </w:r>
          </w:p>
        </w:tc>
        <w:tc>
          <w:tcPr>
            <w:tcW w:w="2551" w:type="dxa"/>
          </w:tcPr>
          <w:p w14:paraId="470E3703" w14:textId="77777777" w:rsidR="00451BA5" w:rsidRPr="00A60918" w:rsidRDefault="00451BA5" w:rsidP="00451BA5">
            <w:pPr>
              <w:rPr>
                <w:highlight w:val="cyan"/>
                <w:lang w:val="sv-SE"/>
              </w:rPr>
            </w:pPr>
          </w:p>
        </w:tc>
      </w:tr>
    </w:tbl>
    <w:p w14:paraId="16B9999B" w14:textId="2B4C8DD9" w:rsidR="00970C4E" w:rsidRPr="00F120D6" w:rsidRDefault="00970C4E" w:rsidP="00E020CF">
      <w:pPr>
        <w:pStyle w:val="Rubrik2"/>
        <w:rPr>
          <w:lang w:val="sv-SE"/>
        </w:rPr>
      </w:pPr>
      <w:r w:rsidRPr="00F120D6">
        <w:rPr>
          <w:lang w:val="sv-SE"/>
        </w:rPr>
        <w:t>Strålskyddslagen (2018:396</w:t>
      </w:r>
      <w:r w:rsidRPr="00A43106">
        <w:rPr>
          <w:lang w:val="sv-SE"/>
        </w:rPr>
        <w:t>)</w:t>
      </w:r>
      <w:r w:rsidR="009C1B02" w:rsidRPr="00A43106">
        <w:rPr>
          <w:lang w:val="sv-SE"/>
        </w:rPr>
        <w:t xml:space="preserve"> </w:t>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760"/>
        <w:gridCol w:w="2268"/>
        <w:gridCol w:w="2551"/>
      </w:tblGrid>
      <w:tr w:rsidR="006A6028" w:rsidRPr="00BC7E97" w14:paraId="02745653" w14:textId="77777777" w:rsidTr="006A6028">
        <w:trPr>
          <w:trHeight w:val="74"/>
        </w:trPr>
        <w:tc>
          <w:tcPr>
            <w:tcW w:w="1135" w:type="dxa"/>
          </w:tcPr>
          <w:p w14:paraId="5202BFF5" w14:textId="77777777" w:rsidR="006A6028" w:rsidRPr="00F120D6" w:rsidRDefault="006A6028" w:rsidP="00F459E6">
            <w:pPr>
              <w:autoSpaceDE w:val="0"/>
              <w:autoSpaceDN w:val="0"/>
              <w:spacing w:after="120" w:line="300" w:lineRule="atLeast"/>
              <w:rPr>
                <w:rFonts w:ascii="Times New Roman" w:eastAsia="Times New Roman" w:hAnsi="Times New Roman" w:cs="Times New Roman"/>
                <w:lang w:val="sv-SE" w:eastAsia="sv-SE"/>
              </w:rPr>
            </w:pPr>
            <w:bookmarkStart w:id="3" w:name="_Hlk81902441"/>
          </w:p>
        </w:tc>
        <w:tc>
          <w:tcPr>
            <w:tcW w:w="7579" w:type="dxa"/>
            <w:gridSpan w:val="3"/>
          </w:tcPr>
          <w:p w14:paraId="2D49C76C" w14:textId="1D828CF0" w:rsidR="006A6028" w:rsidRPr="00F120D6" w:rsidRDefault="006A6028" w:rsidP="009533D6">
            <w:pPr>
              <w:spacing w:before="80" w:after="80" w:line="240" w:lineRule="auto"/>
              <w:rPr>
                <w:rFonts w:ascii="Times New Roman" w:eastAsia="Times New Roman" w:hAnsi="Times New Roman" w:cs="Times New Roman"/>
                <w:highlight w:val="cyan"/>
                <w:lang w:val="sv-SE" w:eastAsia="sv-SE"/>
              </w:rPr>
            </w:pPr>
            <w:r w:rsidRPr="009533D6">
              <w:rPr>
                <w:rFonts w:ascii="Arial" w:eastAsia="Times New Roman" w:hAnsi="Arial" w:cs="Arial"/>
                <w:b/>
                <w:bCs/>
                <w:iCs/>
                <w:szCs w:val="28"/>
                <w:lang w:val="sv-SE" w:eastAsia="sv-SE"/>
              </w:rPr>
              <w:t>St</w:t>
            </w:r>
            <w:r w:rsidRPr="003B2623">
              <w:rPr>
                <w:rFonts w:ascii="Arial" w:eastAsia="Times New Roman" w:hAnsi="Arial" w:cs="Arial"/>
                <w:b/>
                <w:bCs/>
                <w:iCs/>
                <w:szCs w:val="28"/>
                <w:lang w:val="sv-SE" w:eastAsia="sv-SE"/>
              </w:rPr>
              <w:t>rålskyddslagen (2018:396) SSL</w:t>
            </w:r>
          </w:p>
        </w:tc>
      </w:tr>
      <w:tr w:rsidR="00F76327" w:rsidRPr="002159A6" w14:paraId="5914D8FE" w14:textId="77777777" w:rsidTr="006A6028">
        <w:trPr>
          <w:trHeight w:val="74"/>
        </w:trPr>
        <w:tc>
          <w:tcPr>
            <w:tcW w:w="1135" w:type="dxa"/>
          </w:tcPr>
          <w:p w14:paraId="46174F2F" w14:textId="74ED6CF2" w:rsidR="00F76327" w:rsidRPr="00F120D6" w:rsidRDefault="00DB7914" w:rsidP="00F459E6">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S1.1</w:t>
            </w:r>
          </w:p>
        </w:tc>
        <w:tc>
          <w:tcPr>
            <w:tcW w:w="2760" w:type="dxa"/>
          </w:tcPr>
          <w:p w14:paraId="07458855" w14:textId="05B8F3B5" w:rsidR="00F76327" w:rsidRPr="00F120D6" w:rsidRDefault="00F76327" w:rsidP="00F76327">
            <w:pPr>
              <w:rPr>
                <w:rFonts w:eastAsiaTheme="majorEastAsia"/>
                <w:lang w:val="sv-SE"/>
              </w:rPr>
            </w:pPr>
            <w:r>
              <w:rPr>
                <w:rFonts w:eastAsiaTheme="majorEastAsia"/>
                <w:lang w:val="sv-SE"/>
              </w:rPr>
              <w:t xml:space="preserve">Besluta i ärende om </w:t>
            </w:r>
            <w:r w:rsidR="00DB7914">
              <w:rPr>
                <w:rFonts w:eastAsiaTheme="majorEastAsia"/>
                <w:lang w:val="sv-SE"/>
              </w:rPr>
              <w:t xml:space="preserve">anmälan av </w:t>
            </w:r>
            <w:r w:rsidR="00DB7914" w:rsidRPr="00DB7914">
              <w:rPr>
                <w:rFonts w:eastAsiaTheme="majorEastAsia"/>
                <w:lang w:val="sv-SE"/>
              </w:rPr>
              <w:t>kosmetiskt solarium upplåts till allmänheten</w:t>
            </w:r>
          </w:p>
        </w:tc>
        <w:tc>
          <w:tcPr>
            <w:tcW w:w="2268" w:type="dxa"/>
          </w:tcPr>
          <w:p w14:paraId="118BD895" w14:textId="2E4AE239" w:rsidR="00F76327" w:rsidRPr="00F120D6" w:rsidRDefault="00DB7914" w:rsidP="00F459E6">
            <w:pPr>
              <w:autoSpaceDE w:val="0"/>
              <w:autoSpaceDN w:val="0"/>
              <w:spacing w:after="120" w:line="300" w:lineRule="atLeast"/>
              <w:rPr>
                <w:rFonts w:ascii="Times New Roman" w:eastAsia="Times New Roman" w:hAnsi="Times New Roman" w:cs="Times New Roman"/>
                <w:highlight w:val="cyan"/>
                <w:lang w:val="sv-SE" w:eastAsia="sv-SE"/>
              </w:rPr>
            </w:pPr>
            <w:r w:rsidRPr="000E1C8A">
              <w:rPr>
                <w:rFonts w:ascii="Times New Roman" w:eastAsia="Times New Roman" w:hAnsi="Times New Roman" w:cs="Times New Roman"/>
                <w:lang w:val="sv-SE" w:eastAsia="sv-SE"/>
              </w:rPr>
              <w:t xml:space="preserve">10 § </w:t>
            </w:r>
            <w:r w:rsidR="00985FA5" w:rsidRPr="000E1C8A">
              <w:rPr>
                <w:rFonts w:ascii="Times New Roman" w:eastAsia="Times New Roman" w:hAnsi="Times New Roman" w:cs="Times New Roman"/>
                <w:lang w:val="sv-SE" w:eastAsia="sv-SE"/>
              </w:rPr>
              <w:t>S</w:t>
            </w:r>
            <w:r w:rsidR="00985FA5" w:rsidRPr="00985FA5">
              <w:rPr>
                <w:rFonts w:ascii="Times New Roman" w:eastAsia="Times New Roman" w:hAnsi="Times New Roman" w:cs="Times New Roman"/>
                <w:lang w:val="sv-SE" w:eastAsia="sv-SE"/>
              </w:rPr>
              <w:t>SM</w:t>
            </w:r>
            <w:r w:rsidR="000E1C8A">
              <w:rPr>
                <w:rFonts w:ascii="Times New Roman" w:eastAsia="Times New Roman" w:hAnsi="Times New Roman" w:cs="Times New Roman"/>
                <w:lang w:val="sv-SE" w:eastAsia="sv-SE"/>
              </w:rPr>
              <w:t>-</w:t>
            </w:r>
            <w:r w:rsidR="00985FA5" w:rsidRPr="00985FA5">
              <w:rPr>
                <w:rFonts w:ascii="Times New Roman" w:eastAsia="Times New Roman" w:hAnsi="Times New Roman" w:cs="Times New Roman"/>
                <w:lang w:val="sv-SE" w:eastAsia="sv-SE"/>
              </w:rPr>
              <w:t>FS 2012:5</w:t>
            </w:r>
            <w:r w:rsidR="00985FA5">
              <w:rPr>
                <w:rFonts w:ascii="Times New Roman" w:eastAsia="Times New Roman" w:hAnsi="Times New Roman" w:cs="Times New Roman"/>
                <w:lang w:val="sv-SE" w:eastAsia="sv-SE"/>
              </w:rPr>
              <w:t xml:space="preserve">, </w:t>
            </w:r>
            <w:proofErr w:type="spellStart"/>
            <w:r w:rsidR="00985FA5" w:rsidRPr="00985FA5">
              <w:rPr>
                <w:rFonts w:ascii="Times New Roman" w:eastAsia="Times New Roman" w:hAnsi="Times New Roman" w:cs="Times New Roman"/>
                <w:lang w:val="sv-SE" w:eastAsia="sv-SE"/>
              </w:rPr>
              <w:t>Strålsäkerhets-myndighetens</w:t>
            </w:r>
            <w:proofErr w:type="spellEnd"/>
            <w:r w:rsidR="00985FA5" w:rsidRPr="00985FA5">
              <w:rPr>
                <w:rFonts w:ascii="Times New Roman" w:eastAsia="Times New Roman" w:hAnsi="Times New Roman" w:cs="Times New Roman"/>
                <w:lang w:val="sv-SE" w:eastAsia="sv-SE"/>
              </w:rPr>
              <w:t xml:space="preserve"> föreskrifter om solarier och artificiella solnings-anläggningar</w:t>
            </w:r>
          </w:p>
        </w:tc>
        <w:tc>
          <w:tcPr>
            <w:tcW w:w="2551" w:type="dxa"/>
          </w:tcPr>
          <w:p w14:paraId="3D008C58" w14:textId="6E45D400" w:rsidR="00F76327" w:rsidRPr="00F120D6" w:rsidRDefault="00F76327" w:rsidP="00DB7914">
            <w:pPr>
              <w:autoSpaceDE w:val="0"/>
              <w:autoSpaceDN w:val="0"/>
              <w:spacing w:after="120" w:line="300" w:lineRule="atLeast"/>
              <w:rPr>
                <w:rFonts w:ascii="Times New Roman" w:eastAsia="Times New Roman" w:hAnsi="Times New Roman" w:cs="Times New Roman"/>
                <w:highlight w:val="cyan"/>
                <w:lang w:val="sv-SE" w:eastAsia="sv-SE"/>
              </w:rPr>
            </w:pPr>
          </w:p>
        </w:tc>
      </w:tr>
      <w:tr w:rsidR="008C76CC" w:rsidRPr="00AF72BF" w14:paraId="43229239" w14:textId="77777777" w:rsidTr="006A6028">
        <w:trPr>
          <w:trHeight w:val="74"/>
        </w:trPr>
        <w:tc>
          <w:tcPr>
            <w:tcW w:w="1135" w:type="dxa"/>
          </w:tcPr>
          <w:p w14:paraId="44206AB2" w14:textId="49164CE0" w:rsidR="008C76CC" w:rsidRPr="00DB7914" w:rsidRDefault="00DB7914" w:rsidP="00DB7914">
            <w:pPr>
              <w:autoSpaceDE w:val="0"/>
              <w:autoSpaceDN w:val="0"/>
              <w:spacing w:after="120" w:line="300" w:lineRule="atLeast"/>
              <w:rPr>
                <w:rFonts w:ascii="Times New Roman" w:eastAsia="Times New Roman" w:hAnsi="Times New Roman" w:cs="Times New Roman"/>
                <w:lang w:val="sv-SE" w:eastAsia="sv-SE"/>
              </w:rPr>
            </w:pPr>
            <w:r w:rsidRPr="00DB7914">
              <w:rPr>
                <w:rFonts w:ascii="Times New Roman" w:eastAsia="Times New Roman" w:hAnsi="Times New Roman" w:cs="Times New Roman"/>
                <w:lang w:val="sv-SE" w:eastAsia="sv-SE"/>
              </w:rPr>
              <w:t>S.1.2</w:t>
            </w:r>
          </w:p>
        </w:tc>
        <w:tc>
          <w:tcPr>
            <w:tcW w:w="2760" w:type="dxa"/>
          </w:tcPr>
          <w:p w14:paraId="2AA9FF84" w14:textId="03331498" w:rsidR="008C76CC" w:rsidRPr="00F614D2" w:rsidRDefault="008C76CC" w:rsidP="008C76CC">
            <w:pPr>
              <w:rPr>
                <w:rFonts w:eastAsiaTheme="majorEastAsia"/>
                <w:lang w:val="sv-SE"/>
              </w:rPr>
            </w:pPr>
            <w:r w:rsidRPr="00F614D2">
              <w:rPr>
                <w:rFonts w:eastAsiaTheme="majorEastAsia"/>
                <w:lang w:val="sv-SE"/>
              </w:rPr>
              <w:t>Besluta om föreläggande</w:t>
            </w:r>
            <w:r w:rsidR="000E1C8A">
              <w:rPr>
                <w:rFonts w:eastAsiaTheme="majorEastAsia"/>
                <w:lang w:val="sv-SE"/>
              </w:rPr>
              <w:t xml:space="preserve"> </w:t>
            </w:r>
            <w:r w:rsidRPr="00F614D2">
              <w:rPr>
                <w:rFonts w:eastAsiaTheme="majorEastAsia"/>
                <w:lang w:val="sv-SE"/>
              </w:rPr>
              <w:t xml:space="preserve">utan vite </w:t>
            </w:r>
          </w:p>
        </w:tc>
        <w:tc>
          <w:tcPr>
            <w:tcW w:w="2268" w:type="dxa"/>
          </w:tcPr>
          <w:p w14:paraId="56BC350E" w14:textId="77777777" w:rsidR="008C76CC" w:rsidRPr="00F120D6" w:rsidRDefault="008C76CC" w:rsidP="008C76CC">
            <w:pPr>
              <w:autoSpaceDE w:val="0"/>
              <w:autoSpaceDN w:val="0"/>
              <w:spacing w:after="120" w:line="300" w:lineRule="atLeast"/>
              <w:rPr>
                <w:rFonts w:ascii="Times New Roman" w:eastAsia="Times New Roman" w:hAnsi="Times New Roman" w:cs="Times New Roman"/>
                <w:highlight w:val="cyan"/>
                <w:lang w:val="sv-SE" w:eastAsia="sv-SE"/>
              </w:rPr>
            </w:pPr>
            <w:r>
              <w:rPr>
                <w:rFonts w:ascii="Times New Roman" w:eastAsia="Times New Roman" w:hAnsi="Times New Roman" w:cs="Times New Roman"/>
                <w:lang w:val="sv-SE" w:eastAsia="sv-SE"/>
              </w:rPr>
              <w:t>8 kap. 6 § SS</w:t>
            </w:r>
            <w:r w:rsidRPr="008C76CC">
              <w:rPr>
                <w:rFonts w:ascii="Times New Roman" w:eastAsia="Times New Roman" w:hAnsi="Times New Roman" w:cs="Times New Roman"/>
                <w:lang w:val="sv-SE" w:eastAsia="sv-SE"/>
              </w:rPr>
              <w:t>L</w:t>
            </w:r>
          </w:p>
        </w:tc>
        <w:tc>
          <w:tcPr>
            <w:tcW w:w="2551" w:type="dxa"/>
          </w:tcPr>
          <w:p w14:paraId="0D4C4C94" w14:textId="59A9CBA8" w:rsidR="008C76CC" w:rsidRPr="00F120D6" w:rsidRDefault="008C76CC" w:rsidP="00141998">
            <w:pPr>
              <w:autoSpaceDE w:val="0"/>
              <w:autoSpaceDN w:val="0"/>
              <w:spacing w:after="120" w:line="300" w:lineRule="atLeast"/>
              <w:rPr>
                <w:rFonts w:ascii="Times New Roman" w:eastAsia="Times New Roman" w:hAnsi="Times New Roman" w:cs="Times New Roman"/>
                <w:highlight w:val="cyan"/>
                <w:lang w:val="sv-SE" w:eastAsia="sv-SE"/>
              </w:rPr>
            </w:pPr>
          </w:p>
        </w:tc>
      </w:tr>
      <w:bookmarkEnd w:id="3"/>
      <w:tr w:rsidR="008C76CC" w:rsidRPr="00F120D6" w14:paraId="66409D34" w14:textId="77777777" w:rsidTr="006A6028">
        <w:trPr>
          <w:trHeight w:val="74"/>
        </w:trPr>
        <w:tc>
          <w:tcPr>
            <w:tcW w:w="1135" w:type="dxa"/>
          </w:tcPr>
          <w:p w14:paraId="205060FC" w14:textId="6691492D" w:rsidR="008C76CC" w:rsidRPr="00DB7914" w:rsidRDefault="00DB7914" w:rsidP="00DB791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S.1.3</w:t>
            </w:r>
          </w:p>
        </w:tc>
        <w:tc>
          <w:tcPr>
            <w:tcW w:w="2760" w:type="dxa"/>
          </w:tcPr>
          <w:p w14:paraId="46A579F0" w14:textId="77777777" w:rsidR="008C76CC" w:rsidRPr="00F614D2" w:rsidRDefault="008C76CC" w:rsidP="008C76CC">
            <w:pPr>
              <w:rPr>
                <w:rFonts w:eastAsiaTheme="majorEastAsia"/>
                <w:lang w:val="sv-SE"/>
              </w:rPr>
            </w:pPr>
            <w:r w:rsidRPr="00F614D2">
              <w:rPr>
                <w:rFonts w:eastAsiaTheme="majorEastAsia"/>
                <w:lang w:val="sv-SE"/>
              </w:rPr>
              <w:t xml:space="preserve">Besluta om </w:t>
            </w:r>
            <w:r w:rsidR="00453402">
              <w:rPr>
                <w:rFonts w:eastAsiaTheme="majorEastAsia"/>
                <w:lang w:val="sv-SE"/>
              </w:rPr>
              <w:t xml:space="preserve">att förena </w:t>
            </w:r>
            <w:r w:rsidRPr="00F614D2">
              <w:rPr>
                <w:rFonts w:eastAsiaTheme="majorEastAsia"/>
                <w:lang w:val="sv-SE"/>
              </w:rPr>
              <w:t xml:space="preserve">föreläggande med vite om </w:t>
            </w:r>
            <w:r w:rsidR="00453402">
              <w:rPr>
                <w:rFonts w:eastAsiaTheme="majorEastAsia"/>
                <w:lang w:val="sv-SE"/>
              </w:rPr>
              <w:t xml:space="preserve">högst </w:t>
            </w:r>
            <w:r w:rsidRPr="00F614D2">
              <w:rPr>
                <w:rFonts w:eastAsiaTheme="majorEastAsia"/>
                <w:lang w:val="sv-SE"/>
              </w:rPr>
              <w:t xml:space="preserve">XX kr </w:t>
            </w:r>
          </w:p>
        </w:tc>
        <w:tc>
          <w:tcPr>
            <w:tcW w:w="2268" w:type="dxa"/>
          </w:tcPr>
          <w:p w14:paraId="5543D696" w14:textId="77777777" w:rsidR="008C76CC" w:rsidRPr="008C76CC" w:rsidRDefault="008C76CC" w:rsidP="00F459E6">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8 kap. 7 § SSL</w:t>
            </w:r>
          </w:p>
        </w:tc>
        <w:tc>
          <w:tcPr>
            <w:tcW w:w="2551" w:type="dxa"/>
          </w:tcPr>
          <w:p w14:paraId="268C0FA3" w14:textId="5DE0D321" w:rsidR="008C76CC" w:rsidRPr="00141998" w:rsidRDefault="008C76CC" w:rsidP="00141998">
            <w:pPr>
              <w:autoSpaceDE w:val="0"/>
              <w:autoSpaceDN w:val="0"/>
              <w:spacing w:after="120" w:line="300" w:lineRule="atLeast"/>
              <w:rPr>
                <w:rFonts w:ascii="Times New Roman" w:eastAsia="Times New Roman" w:hAnsi="Times New Roman" w:cs="Times New Roman"/>
                <w:highlight w:val="cyan"/>
                <w:lang w:val="sv-SE" w:eastAsia="sv-SE"/>
              </w:rPr>
            </w:pPr>
          </w:p>
        </w:tc>
      </w:tr>
      <w:tr w:rsidR="00970C4E" w:rsidRPr="00F120D6" w14:paraId="394490A1" w14:textId="77777777" w:rsidTr="006A6028">
        <w:trPr>
          <w:trHeight w:val="1131"/>
        </w:trPr>
        <w:tc>
          <w:tcPr>
            <w:tcW w:w="1135" w:type="dxa"/>
          </w:tcPr>
          <w:p w14:paraId="5A3E98B4" w14:textId="77777777" w:rsidR="00970C4E" w:rsidRPr="00DB7914" w:rsidRDefault="00DB7914" w:rsidP="00DB7914">
            <w:pPr>
              <w:autoSpaceDE w:val="0"/>
              <w:autoSpaceDN w:val="0"/>
              <w:spacing w:after="120" w:line="300" w:lineRule="atLeast"/>
              <w:rPr>
                <w:rFonts w:ascii="Times New Roman" w:eastAsia="Times New Roman" w:hAnsi="Times New Roman" w:cs="Times New Roman"/>
                <w:lang w:val="sv-SE" w:eastAsia="sv-SE"/>
              </w:rPr>
            </w:pPr>
            <w:r w:rsidRPr="00DB7914">
              <w:rPr>
                <w:rFonts w:ascii="Times New Roman" w:eastAsia="Times New Roman" w:hAnsi="Times New Roman" w:cs="Times New Roman"/>
                <w:lang w:val="sv-SE" w:eastAsia="sv-SE"/>
              </w:rPr>
              <w:t>S.1.4</w:t>
            </w:r>
          </w:p>
          <w:p w14:paraId="766757E3" w14:textId="2AC171FC" w:rsidR="00DB7914" w:rsidRPr="008C76CC" w:rsidRDefault="00DB7914" w:rsidP="00DB7914">
            <w:pPr>
              <w:pStyle w:val="Liststycke"/>
              <w:autoSpaceDE w:val="0"/>
              <w:autoSpaceDN w:val="0"/>
              <w:spacing w:after="120" w:line="300" w:lineRule="atLeast"/>
              <w:rPr>
                <w:rFonts w:ascii="Times New Roman" w:eastAsia="Times New Roman" w:hAnsi="Times New Roman" w:cs="Times New Roman"/>
                <w:lang w:val="sv-SE" w:eastAsia="sv-SE"/>
              </w:rPr>
            </w:pPr>
          </w:p>
        </w:tc>
        <w:tc>
          <w:tcPr>
            <w:tcW w:w="2760" w:type="dxa"/>
          </w:tcPr>
          <w:p w14:paraId="75A386F0" w14:textId="77777777" w:rsidR="00970C4E" w:rsidRPr="00F120D6" w:rsidRDefault="00970C4E" w:rsidP="008C76CC">
            <w:pPr>
              <w:autoSpaceDE w:val="0"/>
              <w:autoSpaceDN w:val="0"/>
              <w:spacing w:after="120" w:line="300" w:lineRule="atLeast"/>
              <w:rPr>
                <w:rFonts w:ascii="Times New Roman" w:eastAsia="Times New Roman" w:hAnsi="Times New Roman" w:cs="Times New Roman"/>
                <w:lang w:val="sv-SE" w:eastAsia="sv-SE"/>
              </w:rPr>
            </w:pPr>
            <w:r w:rsidRPr="00F120D6">
              <w:rPr>
                <w:rFonts w:ascii="Times New Roman" w:eastAsia="Times New Roman" w:hAnsi="Times New Roman" w:cs="Times New Roman"/>
                <w:lang w:val="sv-SE" w:eastAsia="sv-SE"/>
              </w:rPr>
              <w:t xml:space="preserve">Besluta att begära upplysningar eller handlingar som behövs för tillsyn </w:t>
            </w:r>
          </w:p>
        </w:tc>
        <w:tc>
          <w:tcPr>
            <w:tcW w:w="2268" w:type="dxa"/>
          </w:tcPr>
          <w:p w14:paraId="1D7C9F8C" w14:textId="77777777" w:rsidR="00F614D2" w:rsidRPr="00F120D6" w:rsidRDefault="00970C4E" w:rsidP="00F614D2">
            <w:pPr>
              <w:autoSpaceDE w:val="0"/>
              <w:autoSpaceDN w:val="0"/>
              <w:spacing w:after="120" w:line="300" w:lineRule="atLeast"/>
              <w:rPr>
                <w:rFonts w:ascii="Times New Roman" w:eastAsia="Times New Roman" w:hAnsi="Times New Roman" w:cs="Times New Roman"/>
                <w:lang w:val="sv-SE" w:eastAsia="sv-SE"/>
              </w:rPr>
            </w:pPr>
            <w:r w:rsidRPr="008C76CC">
              <w:rPr>
                <w:rFonts w:ascii="Times New Roman" w:eastAsia="Times New Roman" w:hAnsi="Times New Roman" w:cs="Times New Roman"/>
                <w:lang w:val="sv-SE" w:eastAsia="sv-SE"/>
              </w:rPr>
              <w:t xml:space="preserve">8 kap. </w:t>
            </w:r>
            <w:r w:rsidRPr="00F120D6">
              <w:rPr>
                <w:rFonts w:ascii="Times New Roman" w:eastAsia="Times New Roman" w:hAnsi="Times New Roman" w:cs="Times New Roman"/>
                <w:lang w:val="sv-SE" w:eastAsia="sv-SE"/>
              </w:rPr>
              <w:t>4 § SSL</w:t>
            </w:r>
            <w:r w:rsidRPr="00F120D6">
              <w:rPr>
                <w:rFonts w:ascii="Times New Roman" w:eastAsia="Times New Roman" w:hAnsi="Times New Roman" w:cs="Times New Roman"/>
                <w:lang w:val="sv-SE" w:eastAsia="sv-SE"/>
              </w:rPr>
              <w:br/>
            </w:r>
          </w:p>
          <w:p w14:paraId="51018929" w14:textId="77777777" w:rsidR="00970C4E" w:rsidRPr="00F120D6" w:rsidRDefault="00970C4E" w:rsidP="00F459E6">
            <w:pPr>
              <w:autoSpaceDE w:val="0"/>
              <w:autoSpaceDN w:val="0"/>
              <w:spacing w:after="120" w:line="300" w:lineRule="atLeast"/>
              <w:rPr>
                <w:rFonts w:ascii="Times New Roman" w:eastAsia="Times New Roman" w:hAnsi="Times New Roman" w:cs="Times New Roman"/>
                <w:lang w:val="sv-SE" w:eastAsia="sv-SE"/>
              </w:rPr>
            </w:pPr>
          </w:p>
        </w:tc>
        <w:tc>
          <w:tcPr>
            <w:tcW w:w="2551" w:type="dxa"/>
          </w:tcPr>
          <w:p w14:paraId="42F7D8CA" w14:textId="77777777" w:rsidR="00970C4E" w:rsidRPr="00F120D6" w:rsidRDefault="00970C4E" w:rsidP="00F459E6">
            <w:pPr>
              <w:autoSpaceDE w:val="0"/>
              <w:autoSpaceDN w:val="0"/>
              <w:spacing w:after="120" w:line="300" w:lineRule="atLeast"/>
              <w:rPr>
                <w:rFonts w:ascii="Times New Roman" w:eastAsia="Times New Roman" w:hAnsi="Times New Roman" w:cs="Times New Roman"/>
                <w:highlight w:val="cyan"/>
                <w:lang w:val="sv-SE" w:eastAsia="sv-SE"/>
              </w:rPr>
            </w:pPr>
          </w:p>
        </w:tc>
      </w:tr>
      <w:tr w:rsidR="00F614D2" w:rsidRPr="00F120D6" w14:paraId="1F80D102" w14:textId="77777777" w:rsidTr="006A6028">
        <w:trPr>
          <w:trHeight w:val="1131"/>
        </w:trPr>
        <w:tc>
          <w:tcPr>
            <w:tcW w:w="1135" w:type="dxa"/>
          </w:tcPr>
          <w:p w14:paraId="166D42C3" w14:textId="2BEC4C9C" w:rsidR="00F614D2" w:rsidRPr="00DB7914" w:rsidRDefault="00DB7914" w:rsidP="00DB791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S.1.5</w:t>
            </w:r>
          </w:p>
        </w:tc>
        <w:tc>
          <w:tcPr>
            <w:tcW w:w="2760" w:type="dxa"/>
          </w:tcPr>
          <w:p w14:paraId="78A6F73F" w14:textId="77777777" w:rsidR="00F614D2" w:rsidRPr="00AD403C" w:rsidRDefault="00F614D2" w:rsidP="00453402">
            <w:pPr>
              <w:autoSpaceDE w:val="0"/>
              <w:autoSpaceDN w:val="0"/>
              <w:spacing w:after="120" w:line="300" w:lineRule="atLeast"/>
              <w:rPr>
                <w:rFonts w:ascii="Times New Roman" w:eastAsia="Times New Roman" w:hAnsi="Times New Roman" w:cs="Times New Roman"/>
                <w:lang w:val="sv-SE" w:eastAsia="sv-SE"/>
              </w:rPr>
            </w:pPr>
            <w:r w:rsidRPr="00AD403C">
              <w:rPr>
                <w:rFonts w:ascii="Times New Roman" w:eastAsia="Times New Roman" w:hAnsi="Times New Roman" w:cs="Times New Roman"/>
                <w:lang w:val="sv-SE" w:eastAsia="sv-SE"/>
              </w:rPr>
              <w:t xml:space="preserve">Besluta om att omhänderta ett radioaktivt material eller en teknisk anordning som </w:t>
            </w:r>
            <w:r w:rsidR="00453402" w:rsidRPr="00AD403C">
              <w:rPr>
                <w:rFonts w:ascii="Times New Roman" w:eastAsia="Times New Roman" w:hAnsi="Times New Roman" w:cs="Times New Roman"/>
                <w:lang w:val="sv-SE" w:eastAsia="sv-SE"/>
              </w:rPr>
              <w:t>innehåller ett radioaktivt ämne eller som kan alstra strålning</w:t>
            </w:r>
          </w:p>
        </w:tc>
        <w:tc>
          <w:tcPr>
            <w:tcW w:w="2268" w:type="dxa"/>
          </w:tcPr>
          <w:p w14:paraId="386825DF" w14:textId="77777777" w:rsidR="00F614D2" w:rsidRPr="008C76CC" w:rsidRDefault="00F614D2" w:rsidP="00F614D2">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8 kap. </w:t>
            </w:r>
            <w:r w:rsidRPr="00F614D2">
              <w:rPr>
                <w:rFonts w:ascii="Times New Roman" w:eastAsia="Times New Roman" w:hAnsi="Times New Roman" w:cs="Times New Roman"/>
                <w:lang w:val="sv-SE" w:eastAsia="sv-SE"/>
              </w:rPr>
              <w:t>8 § S</w:t>
            </w:r>
            <w:r>
              <w:rPr>
                <w:rFonts w:ascii="Times New Roman" w:eastAsia="Times New Roman" w:hAnsi="Times New Roman" w:cs="Times New Roman"/>
                <w:lang w:val="sv-SE" w:eastAsia="sv-SE"/>
              </w:rPr>
              <w:t xml:space="preserve">SL </w:t>
            </w:r>
          </w:p>
        </w:tc>
        <w:tc>
          <w:tcPr>
            <w:tcW w:w="2551" w:type="dxa"/>
          </w:tcPr>
          <w:p w14:paraId="0E81AAC4" w14:textId="353FA799" w:rsidR="00F614D2" w:rsidRPr="00141998" w:rsidRDefault="00F614D2" w:rsidP="00F459E6">
            <w:pPr>
              <w:autoSpaceDE w:val="0"/>
              <w:autoSpaceDN w:val="0"/>
              <w:spacing w:after="120" w:line="300" w:lineRule="atLeast"/>
              <w:rPr>
                <w:rFonts w:ascii="Times New Roman" w:eastAsia="Times New Roman" w:hAnsi="Times New Roman" w:cs="Times New Roman"/>
                <w:highlight w:val="cyan"/>
                <w:lang w:val="sv-SE" w:eastAsia="sv-SE"/>
              </w:rPr>
            </w:pPr>
          </w:p>
        </w:tc>
      </w:tr>
      <w:tr w:rsidR="00C9423B" w:rsidRPr="00C9423B" w14:paraId="7FAACF5B" w14:textId="77777777" w:rsidTr="006A6028">
        <w:trPr>
          <w:trHeight w:val="1131"/>
        </w:trPr>
        <w:tc>
          <w:tcPr>
            <w:tcW w:w="1135" w:type="dxa"/>
          </w:tcPr>
          <w:p w14:paraId="741321C7" w14:textId="2DD07792" w:rsidR="00C9423B" w:rsidRPr="00DB7914" w:rsidRDefault="00DB7914" w:rsidP="00DB7914">
            <w:pPr>
              <w:autoSpaceDE w:val="0"/>
              <w:autoSpaceDN w:val="0"/>
              <w:spacing w:after="120" w:line="300" w:lineRule="atLeast"/>
              <w:rPr>
                <w:rFonts w:ascii="Times New Roman" w:eastAsia="Times New Roman" w:hAnsi="Times New Roman" w:cs="Times New Roman"/>
                <w:lang w:val="sv-SE" w:eastAsia="sv-SE"/>
              </w:rPr>
            </w:pPr>
            <w:r w:rsidRPr="00DB7914">
              <w:rPr>
                <w:rFonts w:ascii="Times New Roman" w:eastAsia="Times New Roman" w:hAnsi="Times New Roman" w:cs="Times New Roman"/>
                <w:lang w:val="sv-SE" w:eastAsia="sv-SE"/>
              </w:rPr>
              <w:t>S.1.6</w:t>
            </w:r>
          </w:p>
        </w:tc>
        <w:tc>
          <w:tcPr>
            <w:tcW w:w="2760" w:type="dxa"/>
          </w:tcPr>
          <w:p w14:paraId="1D03B978" w14:textId="453EAF9D" w:rsidR="00C9423B" w:rsidRPr="00AD403C" w:rsidRDefault="00C9423B" w:rsidP="00453402">
            <w:pPr>
              <w:autoSpaceDE w:val="0"/>
              <w:autoSpaceDN w:val="0"/>
              <w:spacing w:after="120" w:line="300" w:lineRule="atLeast"/>
              <w:rPr>
                <w:rFonts w:ascii="Times New Roman" w:eastAsia="Times New Roman" w:hAnsi="Times New Roman" w:cs="Times New Roman"/>
                <w:lang w:val="sv-SE" w:eastAsia="sv-SE"/>
              </w:rPr>
            </w:pPr>
            <w:r w:rsidRPr="00AD403C">
              <w:rPr>
                <w:rFonts w:ascii="Times New Roman" w:eastAsia="Times New Roman" w:hAnsi="Times New Roman" w:cs="Times New Roman"/>
                <w:lang w:val="sv-SE" w:eastAsia="sv-SE"/>
              </w:rPr>
              <w:t>Beslut om rättelse på den felandes bekostnad</w:t>
            </w:r>
            <w:r w:rsidR="00DB7914" w:rsidRPr="00AD403C">
              <w:rPr>
                <w:rFonts w:ascii="Times New Roman" w:eastAsia="Times New Roman" w:hAnsi="Times New Roman" w:cs="Times New Roman"/>
                <w:lang w:val="sv-SE" w:eastAsia="sv-SE"/>
              </w:rPr>
              <w:t xml:space="preserve"> när kostnaden inte beräknas överstiga [    ]  </w:t>
            </w:r>
            <w:r w:rsidRPr="00AD403C">
              <w:rPr>
                <w:rFonts w:ascii="Times New Roman" w:eastAsia="Times New Roman" w:hAnsi="Times New Roman" w:cs="Times New Roman"/>
                <w:lang w:val="sv-SE" w:eastAsia="sv-SE"/>
              </w:rPr>
              <w:t xml:space="preserve"> </w:t>
            </w:r>
          </w:p>
        </w:tc>
        <w:tc>
          <w:tcPr>
            <w:tcW w:w="2268" w:type="dxa"/>
          </w:tcPr>
          <w:p w14:paraId="32EEF2E8" w14:textId="54398BD4" w:rsidR="00C9423B" w:rsidRDefault="00C9423B" w:rsidP="00F614D2">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8 kap. 10 § SSL</w:t>
            </w:r>
          </w:p>
        </w:tc>
        <w:tc>
          <w:tcPr>
            <w:tcW w:w="2551" w:type="dxa"/>
          </w:tcPr>
          <w:p w14:paraId="13E97E9B" w14:textId="77777777" w:rsidR="00C9423B" w:rsidRPr="00141998" w:rsidRDefault="00C9423B" w:rsidP="00F459E6">
            <w:pPr>
              <w:autoSpaceDE w:val="0"/>
              <w:autoSpaceDN w:val="0"/>
              <w:spacing w:after="120" w:line="300" w:lineRule="atLeast"/>
              <w:rPr>
                <w:rFonts w:ascii="Times New Roman" w:eastAsia="Times New Roman" w:hAnsi="Times New Roman" w:cs="Times New Roman"/>
                <w:highlight w:val="cyan"/>
                <w:lang w:val="sv-SE" w:eastAsia="sv-SE"/>
              </w:rPr>
            </w:pPr>
          </w:p>
        </w:tc>
      </w:tr>
      <w:tr w:rsidR="00970C4E" w:rsidRPr="00F120D6" w14:paraId="34AC111C" w14:textId="77777777" w:rsidTr="006A6028">
        <w:trPr>
          <w:trHeight w:val="74"/>
        </w:trPr>
        <w:tc>
          <w:tcPr>
            <w:tcW w:w="1135" w:type="dxa"/>
          </w:tcPr>
          <w:p w14:paraId="61A69EC1" w14:textId="312FB4B6" w:rsidR="00970C4E" w:rsidRPr="00DB7914" w:rsidRDefault="00DB7914" w:rsidP="00DB7914">
            <w:pPr>
              <w:autoSpaceDE w:val="0"/>
              <w:autoSpaceDN w:val="0"/>
              <w:spacing w:after="120" w:line="300" w:lineRule="atLeast"/>
              <w:rPr>
                <w:rFonts w:ascii="Times New Roman" w:eastAsia="Times New Roman" w:hAnsi="Times New Roman" w:cs="Times New Roman"/>
                <w:lang w:val="sv-SE" w:eastAsia="sv-SE"/>
              </w:rPr>
            </w:pPr>
            <w:bookmarkStart w:id="4" w:name="_Hlk79654075"/>
            <w:r>
              <w:rPr>
                <w:rFonts w:ascii="Times New Roman" w:eastAsia="Times New Roman" w:hAnsi="Times New Roman" w:cs="Times New Roman"/>
                <w:lang w:val="sv-SE" w:eastAsia="sv-SE"/>
              </w:rPr>
              <w:t>S.1.7</w:t>
            </w:r>
          </w:p>
        </w:tc>
        <w:tc>
          <w:tcPr>
            <w:tcW w:w="2760" w:type="dxa"/>
          </w:tcPr>
          <w:p w14:paraId="4121B2A0" w14:textId="6FF5430A" w:rsidR="00970C4E" w:rsidRPr="00F120D6" w:rsidRDefault="00453402" w:rsidP="00453402">
            <w:pPr>
              <w:autoSpaceDE w:val="0"/>
              <w:autoSpaceDN w:val="0"/>
              <w:spacing w:after="120" w:line="300" w:lineRule="atLeast"/>
              <w:rPr>
                <w:rFonts w:ascii="Times New Roman" w:eastAsia="Times New Roman" w:hAnsi="Times New Roman" w:cs="Times New Roman"/>
                <w:lang w:val="sv-SE" w:eastAsia="sv-SE"/>
              </w:rPr>
            </w:pPr>
            <w:r w:rsidRPr="00141998">
              <w:rPr>
                <w:rFonts w:ascii="Times New Roman" w:eastAsia="Times New Roman" w:hAnsi="Times New Roman" w:cs="Times New Roman"/>
                <w:lang w:val="sv-SE" w:eastAsia="sv-SE"/>
              </w:rPr>
              <w:t>Besluta om att delegationsbeslut inte ska gälla omedelbart</w:t>
            </w:r>
          </w:p>
        </w:tc>
        <w:tc>
          <w:tcPr>
            <w:tcW w:w="2268" w:type="dxa"/>
          </w:tcPr>
          <w:p w14:paraId="44CE85FB" w14:textId="77777777" w:rsidR="00970C4E" w:rsidRPr="00F120D6" w:rsidRDefault="00453402" w:rsidP="00453402">
            <w:pPr>
              <w:autoSpaceDE w:val="0"/>
              <w:autoSpaceDN w:val="0"/>
              <w:spacing w:after="120" w:line="300" w:lineRule="atLeast"/>
              <w:rPr>
                <w:rFonts w:ascii="Times New Roman" w:eastAsia="Times New Roman" w:hAnsi="Times New Roman" w:cs="Times New Roman"/>
                <w:highlight w:val="cyan"/>
                <w:lang w:val="sv-SE" w:eastAsia="sv-SE"/>
              </w:rPr>
            </w:pPr>
            <w:r w:rsidRPr="00453402">
              <w:rPr>
                <w:rFonts w:ascii="Times New Roman" w:eastAsia="Times New Roman" w:hAnsi="Times New Roman" w:cs="Times New Roman"/>
                <w:lang w:val="sv-SE" w:eastAsia="sv-SE"/>
              </w:rPr>
              <w:t>10 kap. 3 § S</w:t>
            </w:r>
            <w:r>
              <w:rPr>
                <w:rFonts w:ascii="Times New Roman" w:eastAsia="Times New Roman" w:hAnsi="Times New Roman" w:cs="Times New Roman"/>
                <w:lang w:val="sv-SE" w:eastAsia="sv-SE"/>
              </w:rPr>
              <w:t>SL</w:t>
            </w:r>
          </w:p>
        </w:tc>
        <w:tc>
          <w:tcPr>
            <w:tcW w:w="2551" w:type="dxa"/>
          </w:tcPr>
          <w:p w14:paraId="41F6D091" w14:textId="77777777" w:rsidR="00970C4E" w:rsidRPr="00F120D6" w:rsidRDefault="00970C4E" w:rsidP="00F459E6">
            <w:pPr>
              <w:autoSpaceDE w:val="0"/>
              <w:autoSpaceDN w:val="0"/>
              <w:spacing w:after="120" w:line="300" w:lineRule="atLeast"/>
              <w:rPr>
                <w:rFonts w:ascii="Times New Roman" w:eastAsia="Times New Roman" w:hAnsi="Times New Roman" w:cs="Times New Roman"/>
                <w:highlight w:val="cyan"/>
                <w:lang w:val="sv-SE" w:eastAsia="sv-SE"/>
              </w:rPr>
            </w:pPr>
          </w:p>
        </w:tc>
      </w:tr>
      <w:tr w:rsidR="00970C4E" w:rsidRPr="00C9423B" w14:paraId="55049DCD" w14:textId="77777777" w:rsidTr="006A6028">
        <w:trPr>
          <w:trHeight w:val="74"/>
        </w:trPr>
        <w:tc>
          <w:tcPr>
            <w:tcW w:w="1135" w:type="dxa"/>
          </w:tcPr>
          <w:p w14:paraId="48192F1F" w14:textId="38BB1B42" w:rsidR="00970C4E" w:rsidRPr="00DB7914" w:rsidRDefault="00DB7914" w:rsidP="00DB791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lastRenderedPageBreak/>
              <w:t>S.1.8</w:t>
            </w:r>
          </w:p>
        </w:tc>
        <w:tc>
          <w:tcPr>
            <w:tcW w:w="2760" w:type="dxa"/>
          </w:tcPr>
          <w:p w14:paraId="4CA7EDA9" w14:textId="326F3948" w:rsidR="00970C4E" w:rsidRPr="00F120D6" w:rsidRDefault="00141998" w:rsidP="00141998">
            <w:pPr>
              <w:autoSpaceDE w:val="0"/>
              <w:autoSpaceDN w:val="0"/>
              <w:spacing w:after="120" w:line="300" w:lineRule="atLeast"/>
              <w:rPr>
                <w:rFonts w:ascii="Times New Roman" w:eastAsia="Times New Roman" w:hAnsi="Times New Roman" w:cs="Times New Roman"/>
                <w:lang w:val="sv-SE" w:eastAsia="sv-SE"/>
              </w:rPr>
            </w:pPr>
            <w:r w:rsidRPr="00141998">
              <w:rPr>
                <w:rFonts w:ascii="Times New Roman" w:eastAsia="Times New Roman" w:hAnsi="Times New Roman" w:cs="Times New Roman"/>
                <w:lang w:val="sv-SE" w:eastAsia="sv-SE"/>
              </w:rPr>
              <w:t>Påföra avgift enligt föreskrifter för X - kommuns taxa inom strålskyddslagens område</w:t>
            </w:r>
          </w:p>
        </w:tc>
        <w:tc>
          <w:tcPr>
            <w:tcW w:w="2268" w:type="dxa"/>
          </w:tcPr>
          <w:p w14:paraId="615555E4" w14:textId="735D60DA" w:rsidR="00141998" w:rsidRPr="00141998" w:rsidRDefault="00141998" w:rsidP="00141998">
            <w:pPr>
              <w:autoSpaceDE w:val="0"/>
              <w:autoSpaceDN w:val="0"/>
              <w:spacing w:after="120" w:line="300" w:lineRule="atLeast"/>
              <w:rPr>
                <w:rFonts w:ascii="Times New Roman" w:eastAsia="Times New Roman" w:hAnsi="Times New Roman" w:cs="Times New Roman"/>
                <w:lang w:val="sv-SE" w:eastAsia="sv-SE"/>
              </w:rPr>
            </w:pPr>
            <w:r w:rsidRPr="00141998">
              <w:rPr>
                <w:rFonts w:ascii="Times New Roman" w:eastAsia="Times New Roman" w:hAnsi="Times New Roman" w:cs="Times New Roman"/>
                <w:lang w:val="sv-SE" w:eastAsia="sv-SE"/>
              </w:rPr>
              <w:t>10 kap. 4 § SSL</w:t>
            </w:r>
          </w:p>
          <w:p w14:paraId="50E37122" w14:textId="77777777" w:rsidR="00141998" w:rsidRPr="00F120D6" w:rsidRDefault="00141998" w:rsidP="00141998">
            <w:pPr>
              <w:autoSpaceDE w:val="0"/>
              <w:autoSpaceDN w:val="0"/>
              <w:spacing w:after="120" w:line="300" w:lineRule="atLeast"/>
              <w:rPr>
                <w:rFonts w:ascii="Times New Roman" w:eastAsia="Times New Roman" w:hAnsi="Times New Roman" w:cs="Times New Roman"/>
                <w:highlight w:val="cyan"/>
                <w:lang w:val="sv-SE" w:eastAsia="sv-SE"/>
              </w:rPr>
            </w:pPr>
            <w:r>
              <w:rPr>
                <w:rFonts w:ascii="Times New Roman" w:eastAsia="Times New Roman" w:hAnsi="Times New Roman" w:cs="Times New Roman"/>
                <w:lang w:val="sv-SE" w:eastAsia="sv-SE"/>
              </w:rPr>
              <w:t xml:space="preserve">Kommunens taxa </w:t>
            </w:r>
          </w:p>
        </w:tc>
        <w:tc>
          <w:tcPr>
            <w:tcW w:w="2551" w:type="dxa"/>
          </w:tcPr>
          <w:p w14:paraId="4077F527" w14:textId="77777777" w:rsidR="00970C4E" w:rsidRPr="00F120D6" w:rsidRDefault="00970C4E" w:rsidP="00F459E6">
            <w:pPr>
              <w:autoSpaceDE w:val="0"/>
              <w:autoSpaceDN w:val="0"/>
              <w:spacing w:after="120" w:line="300" w:lineRule="atLeast"/>
              <w:rPr>
                <w:rFonts w:ascii="Times New Roman" w:eastAsia="Times New Roman" w:hAnsi="Times New Roman" w:cs="Times New Roman"/>
                <w:highlight w:val="cyan"/>
                <w:lang w:val="sv-SE" w:eastAsia="sv-SE"/>
              </w:rPr>
            </w:pPr>
          </w:p>
        </w:tc>
      </w:tr>
      <w:tr w:rsidR="009C1B02" w:rsidRPr="00F120D6" w14:paraId="2A7B2F56" w14:textId="77777777" w:rsidTr="006A6028">
        <w:trPr>
          <w:trHeight w:val="74"/>
        </w:trPr>
        <w:tc>
          <w:tcPr>
            <w:tcW w:w="1135" w:type="dxa"/>
          </w:tcPr>
          <w:p w14:paraId="2D26AA00" w14:textId="7A256638" w:rsidR="009C1B02" w:rsidRPr="00DB7914" w:rsidRDefault="00DB7914" w:rsidP="00DB791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S.1.9</w:t>
            </w:r>
          </w:p>
        </w:tc>
        <w:tc>
          <w:tcPr>
            <w:tcW w:w="2760" w:type="dxa"/>
          </w:tcPr>
          <w:p w14:paraId="3F548463" w14:textId="77777777" w:rsidR="009C1B02" w:rsidRPr="00141998" w:rsidRDefault="009C1B02" w:rsidP="009C1B02">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Besluta om Polismyndighetens biträde vid tillsyn enligt lagen  </w:t>
            </w:r>
          </w:p>
        </w:tc>
        <w:tc>
          <w:tcPr>
            <w:tcW w:w="2268" w:type="dxa"/>
          </w:tcPr>
          <w:p w14:paraId="2867A142" w14:textId="77777777" w:rsidR="009C1B02" w:rsidRPr="00141998" w:rsidRDefault="009C1B02" w:rsidP="00141998">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8 kap. 12 § SSL</w:t>
            </w:r>
          </w:p>
        </w:tc>
        <w:tc>
          <w:tcPr>
            <w:tcW w:w="2551" w:type="dxa"/>
          </w:tcPr>
          <w:p w14:paraId="2AA22BE8" w14:textId="77777777" w:rsidR="009C1B02" w:rsidRPr="00F120D6" w:rsidRDefault="009C1B02" w:rsidP="00F459E6">
            <w:pPr>
              <w:autoSpaceDE w:val="0"/>
              <w:autoSpaceDN w:val="0"/>
              <w:spacing w:after="120" w:line="300" w:lineRule="atLeast"/>
              <w:rPr>
                <w:rFonts w:ascii="Times New Roman" w:eastAsia="Times New Roman" w:hAnsi="Times New Roman" w:cs="Times New Roman"/>
                <w:highlight w:val="cyan"/>
                <w:lang w:val="sv-SE" w:eastAsia="sv-SE"/>
              </w:rPr>
            </w:pPr>
          </w:p>
        </w:tc>
      </w:tr>
    </w:tbl>
    <w:bookmarkEnd w:id="4"/>
    <w:p w14:paraId="66FA0CF3" w14:textId="64E2F9D4" w:rsidR="00943059" w:rsidRDefault="00943059" w:rsidP="009062DB">
      <w:pPr>
        <w:pStyle w:val="Rubrik2"/>
        <w:rPr>
          <w:lang w:val="sv-SE"/>
        </w:rPr>
      </w:pPr>
      <w:r>
        <w:rPr>
          <w:lang w:val="sv-SE"/>
        </w:rPr>
        <w:t xml:space="preserve">Lag (2020:526) om tillfälliga smittskyddsåtgärder på serveringsställen </w:t>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760"/>
        <w:gridCol w:w="2268"/>
        <w:gridCol w:w="2551"/>
      </w:tblGrid>
      <w:tr w:rsidR="006A6028" w:rsidRPr="002159A6" w14:paraId="1FE78D4A" w14:textId="77777777" w:rsidTr="003B2623">
        <w:trPr>
          <w:trHeight w:val="903"/>
        </w:trPr>
        <w:tc>
          <w:tcPr>
            <w:tcW w:w="1135" w:type="dxa"/>
          </w:tcPr>
          <w:p w14:paraId="410E04D2" w14:textId="77777777" w:rsidR="006A6028" w:rsidRDefault="006A6028" w:rsidP="00D93B52">
            <w:pPr>
              <w:autoSpaceDE w:val="0"/>
              <w:autoSpaceDN w:val="0"/>
              <w:spacing w:after="120" w:line="300" w:lineRule="atLeast"/>
              <w:rPr>
                <w:rFonts w:ascii="Times New Roman" w:eastAsia="Times New Roman" w:hAnsi="Times New Roman" w:cs="Times New Roman"/>
                <w:lang w:val="sv-SE" w:eastAsia="sv-SE"/>
              </w:rPr>
            </w:pPr>
          </w:p>
        </w:tc>
        <w:tc>
          <w:tcPr>
            <w:tcW w:w="7579" w:type="dxa"/>
            <w:gridSpan w:val="3"/>
          </w:tcPr>
          <w:p w14:paraId="7FF2C7CA" w14:textId="136E59B3" w:rsidR="006A6028" w:rsidRPr="003B2623" w:rsidRDefault="006A6028" w:rsidP="009533D6">
            <w:pPr>
              <w:spacing w:before="80" w:after="80" w:line="240" w:lineRule="auto"/>
              <w:rPr>
                <w:rFonts w:ascii="Arial" w:eastAsia="Times New Roman" w:hAnsi="Arial" w:cs="Arial"/>
                <w:b/>
                <w:bCs/>
                <w:iCs/>
                <w:szCs w:val="28"/>
                <w:lang w:val="sv-SE" w:eastAsia="sv-SE"/>
              </w:rPr>
            </w:pPr>
            <w:r w:rsidRPr="003B2623">
              <w:rPr>
                <w:rFonts w:ascii="Arial" w:eastAsia="Times New Roman" w:hAnsi="Arial" w:cs="Arial"/>
                <w:b/>
                <w:bCs/>
                <w:iCs/>
                <w:szCs w:val="28"/>
                <w:lang w:val="sv-SE" w:eastAsia="sv-SE"/>
              </w:rPr>
              <w:t xml:space="preserve">Lag (2020:526) om tillfälliga smittskyddsåtgärder på serveringsställen  </w:t>
            </w:r>
          </w:p>
        </w:tc>
      </w:tr>
      <w:tr w:rsidR="003A00FC" w:rsidRPr="006A6028" w14:paraId="65EC4F5B" w14:textId="77777777" w:rsidTr="003B2623">
        <w:trPr>
          <w:trHeight w:val="74"/>
        </w:trPr>
        <w:tc>
          <w:tcPr>
            <w:tcW w:w="1135" w:type="dxa"/>
          </w:tcPr>
          <w:p w14:paraId="112421EF" w14:textId="55AD39D7" w:rsidR="003A00FC" w:rsidRPr="006A6028" w:rsidRDefault="00AD403C" w:rsidP="003A00FC">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S.1</w:t>
            </w:r>
          </w:p>
        </w:tc>
        <w:tc>
          <w:tcPr>
            <w:tcW w:w="2760" w:type="dxa"/>
          </w:tcPr>
          <w:p w14:paraId="32367D54" w14:textId="7B6D4A0E" w:rsidR="003A00FC" w:rsidRPr="003B2623" w:rsidRDefault="003A00FC" w:rsidP="003B2623">
            <w:pPr>
              <w:autoSpaceDE w:val="0"/>
              <w:autoSpaceDN w:val="0"/>
              <w:spacing w:after="120" w:line="300" w:lineRule="atLeast"/>
              <w:rPr>
                <w:rFonts w:ascii="Times New Roman" w:eastAsia="Times New Roman" w:hAnsi="Times New Roman" w:cs="Times New Roman"/>
                <w:lang w:val="sv-SE" w:eastAsia="sv-SE"/>
              </w:rPr>
            </w:pPr>
            <w:r w:rsidRPr="003B2623">
              <w:rPr>
                <w:rFonts w:ascii="Times New Roman" w:eastAsia="Times New Roman" w:hAnsi="Times New Roman" w:cs="Times New Roman"/>
                <w:lang w:val="sv-SE" w:eastAsia="sv-SE"/>
              </w:rPr>
              <w:t>Beslut om att av den som driver serveringsställe begära de upplysningar och handlingar som behövs för tillsynen.</w:t>
            </w:r>
          </w:p>
        </w:tc>
        <w:tc>
          <w:tcPr>
            <w:tcW w:w="2268" w:type="dxa"/>
          </w:tcPr>
          <w:p w14:paraId="6F72DF7F" w14:textId="449388AF" w:rsidR="003A00FC" w:rsidRPr="006A6028" w:rsidRDefault="003A00FC" w:rsidP="003A00FC">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5 § LTSS</w:t>
            </w:r>
          </w:p>
        </w:tc>
        <w:tc>
          <w:tcPr>
            <w:tcW w:w="2551" w:type="dxa"/>
          </w:tcPr>
          <w:p w14:paraId="24F4FF21" w14:textId="77777777" w:rsidR="003A00FC" w:rsidRPr="006A6028" w:rsidRDefault="003A00FC" w:rsidP="003A00FC">
            <w:pPr>
              <w:autoSpaceDE w:val="0"/>
              <w:autoSpaceDN w:val="0"/>
              <w:spacing w:after="120" w:line="300" w:lineRule="atLeast"/>
              <w:rPr>
                <w:rFonts w:ascii="Times New Roman" w:eastAsia="Times New Roman" w:hAnsi="Times New Roman" w:cs="Times New Roman"/>
                <w:highlight w:val="cyan"/>
                <w:lang w:val="sv-SE" w:eastAsia="sv-SE"/>
              </w:rPr>
            </w:pPr>
          </w:p>
        </w:tc>
      </w:tr>
      <w:tr w:rsidR="009533D6" w:rsidRPr="006A6028" w14:paraId="3DB0142C" w14:textId="77777777" w:rsidTr="00E26D85">
        <w:trPr>
          <w:trHeight w:val="74"/>
        </w:trPr>
        <w:tc>
          <w:tcPr>
            <w:tcW w:w="1135" w:type="dxa"/>
          </w:tcPr>
          <w:p w14:paraId="6EBCFA0A" w14:textId="77777777" w:rsidR="009533D6" w:rsidRPr="006A6028" w:rsidRDefault="009533D6" w:rsidP="003A00FC">
            <w:pPr>
              <w:autoSpaceDE w:val="0"/>
              <w:autoSpaceDN w:val="0"/>
              <w:spacing w:after="120" w:line="300" w:lineRule="atLeast"/>
              <w:rPr>
                <w:rFonts w:ascii="Times New Roman" w:eastAsia="Times New Roman" w:hAnsi="Times New Roman" w:cs="Times New Roman"/>
                <w:lang w:val="sv-SE" w:eastAsia="sv-SE"/>
              </w:rPr>
            </w:pPr>
          </w:p>
        </w:tc>
        <w:tc>
          <w:tcPr>
            <w:tcW w:w="7579" w:type="dxa"/>
            <w:gridSpan w:val="3"/>
          </w:tcPr>
          <w:p w14:paraId="676F8E39" w14:textId="04AF482D" w:rsidR="009533D6" w:rsidRPr="009533D6" w:rsidRDefault="009533D6" w:rsidP="003A00FC">
            <w:pPr>
              <w:autoSpaceDE w:val="0"/>
              <w:autoSpaceDN w:val="0"/>
              <w:spacing w:after="120" w:line="300" w:lineRule="atLeast"/>
              <w:rPr>
                <w:rFonts w:ascii="Times New Roman" w:eastAsia="Times New Roman" w:hAnsi="Times New Roman" w:cs="Times New Roman"/>
                <w:b/>
                <w:bCs/>
                <w:highlight w:val="cyan"/>
                <w:lang w:val="sv-SE" w:eastAsia="sv-SE"/>
              </w:rPr>
            </w:pPr>
            <w:r w:rsidRPr="009533D6">
              <w:rPr>
                <w:rFonts w:ascii="Times New Roman" w:eastAsia="Times New Roman" w:hAnsi="Times New Roman" w:cs="Times New Roman"/>
                <w:b/>
                <w:bCs/>
                <w:lang w:val="sv-SE" w:eastAsia="sv-SE"/>
              </w:rPr>
              <w:t>Upplysningar och tillträde</w:t>
            </w:r>
          </w:p>
        </w:tc>
      </w:tr>
      <w:tr w:rsidR="003A00FC" w:rsidRPr="006A6028" w14:paraId="1465F440" w14:textId="77777777" w:rsidTr="003B2623">
        <w:trPr>
          <w:trHeight w:val="74"/>
        </w:trPr>
        <w:tc>
          <w:tcPr>
            <w:tcW w:w="1135" w:type="dxa"/>
          </w:tcPr>
          <w:p w14:paraId="07D568B0" w14:textId="549D8A5A" w:rsidR="003A00FC" w:rsidRPr="006A6028" w:rsidRDefault="00AD403C" w:rsidP="003A00FC">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S.2</w:t>
            </w:r>
          </w:p>
        </w:tc>
        <w:tc>
          <w:tcPr>
            <w:tcW w:w="2760" w:type="dxa"/>
          </w:tcPr>
          <w:p w14:paraId="211DD559" w14:textId="514245A3" w:rsidR="003A00FC" w:rsidRPr="003B2623" w:rsidRDefault="003A00FC" w:rsidP="003B2623">
            <w:pPr>
              <w:autoSpaceDE w:val="0"/>
              <w:autoSpaceDN w:val="0"/>
              <w:spacing w:after="120" w:line="300" w:lineRule="atLeast"/>
              <w:rPr>
                <w:rFonts w:ascii="Times New Roman" w:eastAsia="Times New Roman" w:hAnsi="Times New Roman" w:cs="Times New Roman"/>
                <w:lang w:val="sv-SE" w:eastAsia="sv-SE"/>
              </w:rPr>
            </w:pPr>
            <w:r w:rsidRPr="003B2623">
              <w:rPr>
                <w:rFonts w:ascii="Times New Roman" w:eastAsia="Times New Roman" w:hAnsi="Times New Roman" w:cs="Times New Roman"/>
                <w:lang w:val="sv-SE" w:eastAsia="sv-SE"/>
              </w:rPr>
              <w:t>Beslut om att begära tillträde till sådana lokaler, områden och entréer som avses i 3 § för att utöva tillsynen.</w:t>
            </w:r>
          </w:p>
        </w:tc>
        <w:tc>
          <w:tcPr>
            <w:tcW w:w="2268" w:type="dxa"/>
          </w:tcPr>
          <w:p w14:paraId="108E6DA9" w14:textId="5984AD38" w:rsidR="003A00FC" w:rsidRPr="006A6028" w:rsidRDefault="003A00FC" w:rsidP="003A00FC">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5 § LTSS</w:t>
            </w:r>
          </w:p>
        </w:tc>
        <w:tc>
          <w:tcPr>
            <w:tcW w:w="2551" w:type="dxa"/>
          </w:tcPr>
          <w:p w14:paraId="431193F5" w14:textId="77777777" w:rsidR="003A00FC" w:rsidRPr="006A6028" w:rsidRDefault="003A00FC" w:rsidP="003A00FC">
            <w:pPr>
              <w:autoSpaceDE w:val="0"/>
              <w:autoSpaceDN w:val="0"/>
              <w:spacing w:after="120" w:line="300" w:lineRule="atLeast"/>
              <w:rPr>
                <w:rFonts w:ascii="Times New Roman" w:eastAsia="Times New Roman" w:hAnsi="Times New Roman" w:cs="Times New Roman"/>
                <w:highlight w:val="cyan"/>
                <w:lang w:val="sv-SE" w:eastAsia="sv-SE"/>
              </w:rPr>
            </w:pPr>
          </w:p>
        </w:tc>
      </w:tr>
      <w:tr w:rsidR="003A00FC" w:rsidRPr="006A6028" w14:paraId="5E17273A" w14:textId="77777777" w:rsidTr="003B2623">
        <w:trPr>
          <w:trHeight w:val="74"/>
        </w:trPr>
        <w:tc>
          <w:tcPr>
            <w:tcW w:w="1135" w:type="dxa"/>
          </w:tcPr>
          <w:p w14:paraId="67BF7A51" w14:textId="4C8BF5C8" w:rsidR="003A00FC" w:rsidRPr="006A6028" w:rsidRDefault="00AD403C" w:rsidP="003A00FC">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S.3</w:t>
            </w:r>
          </w:p>
        </w:tc>
        <w:tc>
          <w:tcPr>
            <w:tcW w:w="2760" w:type="dxa"/>
          </w:tcPr>
          <w:p w14:paraId="37C4727B" w14:textId="3EB4F903" w:rsidR="003A00FC" w:rsidRPr="003B2623" w:rsidRDefault="003A00FC" w:rsidP="003B2623">
            <w:pPr>
              <w:autoSpaceDE w:val="0"/>
              <w:autoSpaceDN w:val="0"/>
              <w:spacing w:after="120" w:line="300" w:lineRule="atLeast"/>
              <w:rPr>
                <w:rFonts w:ascii="Times New Roman" w:eastAsia="Times New Roman" w:hAnsi="Times New Roman" w:cs="Times New Roman"/>
                <w:lang w:val="sv-SE" w:eastAsia="sv-SE"/>
              </w:rPr>
            </w:pPr>
            <w:r w:rsidRPr="003B2623">
              <w:rPr>
                <w:rFonts w:ascii="Times New Roman" w:eastAsia="Times New Roman" w:hAnsi="Times New Roman" w:cs="Times New Roman"/>
                <w:lang w:val="sv-SE" w:eastAsia="sv-SE"/>
              </w:rPr>
              <w:t>Beslut om att hos Polismyndigheten begära sådan hjälp som behövs för genomförande av åtgärder enligt lagens 5 §.</w:t>
            </w:r>
          </w:p>
        </w:tc>
        <w:tc>
          <w:tcPr>
            <w:tcW w:w="2268" w:type="dxa"/>
          </w:tcPr>
          <w:p w14:paraId="0668B898" w14:textId="46095D57" w:rsidR="003A00FC" w:rsidRPr="006A6028" w:rsidRDefault="003A00FC" w:rsidP="003A00FC">
            <w:pPr>
              <w:autoSpaceDE w:val="0"/>
              <w:autoSpaceDN w:val="0"/>
              <w:spacing w:after="120" w:line="300" w:lineRule="atLeast"/>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6 § LTSS</w:t>
            </w:r>
          </w:p>
        </w:tc>
        <w:tc>
          <w:tcPr>
            <w:tcW w:w="2551" w:type="dxa"/>
          </w:tcPr>
          <w:p w14:paraId="7A7E65DF" w14:textId="77777777" w:rsidR="003A00FC" w:rsidRPr="006A6028" w:rsidRDefault="003A00FC" w:rsidP="003A00FC">
            <w:pPr>
              <w:autoSpaceDE w:val="0"/>
              <w:autoSpaceDN w:val="0"/>
              <w:spacing w:after="120" w:line="300" w:lineRule="atLeast"/>
              <w:rPr>
                <w:rFonts w:ascii="Times New Roman" w:eastAsia="Times New Roman" w:hAnsi="Times New Roman" w:cs="Times New Roman"/>
                <w:highlight w:val="cyan"/>
                <w:lang w:val="sv-SE" w:eastAsia="sv-SE"/>
              </w:rPr>
            </w:pPr>
          </w:p>
        </w:tc>
      </w:tr>
      <w:tr w:rsidR="003B2623" w:rsidRPr="00F120D6" w14:paraId="31CDA507" w14:textId="77777777" w:rsidTr="005262B3">
        <w:trPr>
          <w:trHeight w:val="74"/>
        </w:trPr>
        <w:tc>
          <w:tcPr>
            <w:tcW w:w="1135" w:type="dxa"/>
          </w:tcPr>
          <w:p w14:paraId="71C68571" w14:textId="2C8D7482" w:rsidR="003B2623" w:rsidRPr="00F120D6" w:rsidRDefault="003B2623" w:rsidP="003A00FC">
            <w:pPr>
              <w:autoSpaceDE w:val="0"/>
              <w:autoSpaceDN w:val="0"/>
              <w:spacing w:after="120" w:line="300" w:lineRule="atLeast"/>
              <w:rPr>
                <w:rFonts w:ascii="Times New Roman" w:eastAsia="Times New Roman" w:hAnsi="Times New Roman" w:cs="Times New Roman"/>
                <w:lang w:val="sv-SE" w:eastAsia="sv-SE"/>
              </w:rPr>
            </w:pPr>
          </w:p>
        </w:tc>
        <w:tc>
          <w:tcPr>
            <w:tcW w:w="7579" w:type="dxa"/>
            <w:gridSpan w:val="3"/>
          </w:tcPr>
          <w:p w14:paraId="430F0207" w14:textId="33E7B1D6" w:rsidR="003B2623" w:rsidRPr="003B2623" w:rsidRDefault="003B2623" w:rsidP="003A00FC">
            <w:pPr>
              <w:autoSpaceDE w:val="0"/>
              <w:autoSpaceDN w:val="0"/>
              <w:spacing w:after="120" w:line="300" w:lineRule="atLeast"/>
              <w:rPr>
                <w:rFonts w:ascii="Times New Roman" w:eastAsia="Times New Roman" w:hAnsi="Times New Roman" w:cs="Times New Roman"/>
                <w:b/>
                <w:bCs/>
                <w:highlight w:val="cyan"/>
                <w:lang w:val="sv-SE" w:eastAsia="sv-SE"/>
              </w:rPr>
            </w:pPr>
            <w:r w:rsidRPr="009533D6">
              <w:rPr>
                <w:b/>
                <w:bCs/>
                <w:lang w:val="sv-SE"/>
              </w:rPr>
              <w:t xml:space="preserve">Förelägganden och förbud </w:t>
            </w:r>
          </w:p>
        </w:tc>
      </w:tr>
      <w:tr w:rsidR="003A00FC" w:rsidRPr="002159A6" w14:paraId="45B15A14" w14:textId="77777777" w:rsidTr="003B2623">
        <w:trPr>
          <w:trHeight w:val="74"/>
        </w:trPr>
        <w:tc>
          <w:tcPr>
            <w:tcW w:w="1135" w:type="dxa"/>
          </w:tcPr>
          <w:p w14:paraId="67E19BEE" w14:textId="1E2187B0" w:rsidR="003A00FC" w:rsidRPr="00F120D6" w:rsidRDefault="00AD403C" w:rsidP="003A00FC">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S.5</w:t>
            </w:r>
          </w:p>
        </w:tc>
        <w:tc>
          <w:tcPr>
            <w:tcW w:w="2760" w:type="dxa"/>
          </w:tcPr>
          <w:p w14:paraId="5527DB64" w14:textId="730AF16F" w:rsidR="003A00FC" w:rsidRPr="003B2623" w:rsidRDefault="003A00FC" w:rsidP="003B2623">
            <w:pPr>
              <w:autoSpaceDE w:val="0"/>
              <w:autoSpaceDN w:val="0"/>
              <w:spacing w:after="120" w:line="300" w:lineRule="atLeast"/>
              <w:rPr>
                <w:rFonts w:ascii="Times New Roman" w:eastAsia="Times New Roman" w:hAnsi="Times New Roman" w:cs="Times New Roman"/>
                <w:lang w:val="sv-SE" w:eastAsia="sv-SE"/>
              </w:rPr>
            </w:pPr>
            <w:r w:rsidRPr="003B2623">
              <w:rPr>
                <w:rFonts w:ascii="Times New Roman" w:eastAsia="Times New Roman" w:hAnsi="Times New Roman" w:cs="Times New Roman"/>
                <w:lang w:val="sv-SE" w:eastAsia="sv-SE"/>
              </w:rPr>
              <w:t xml:space="preserve">Besluta om föreläggande eller förbud utan vite avseende smittskyddsåtgärder </w:t>
            </w:r>
            <w:r w:rsidR="00927A00">
              <w:rPr>
                <w:rFonts w:ascii="Times New Roman" w:eastAsia="Times New Roman" w:hAnsi="Times New Roman" w:cs="Times New Roman"/>
                <w:lang w:val="sv-SE" w:eastAsia="sv-SE"/>
              </w:rPr>
              <w:t xml:space="preserve">enligt </w:t>
            </w:r>
            <w:r w:rsidR="00927A00" w:rsidRPr="003B2623">
              <w:rPr>
                <w:rFonts w:ascii="Times New Roman" w:eastAsia="Times New Roman" w:hAnsi="Times New Roman" w:cs="Times New Roman"/>
                <w:lang w:val="sv-SE" w:eastAsia="sv-SE"/>
              </w:rPr>
              <w:t xml:space="preserve">3 § </w:t>
            </w:r>
            <w:r w:rsidR="00927A00">
              <w:rPr>
                <w:rFonts w:ascii="Times New Roman" w:eastAsia="Times New Roman" w:hAnsi="Times New Roman" w:cs="Times New Roman"/>
                <w:lang w:val="sv-SE" w:eastAsia="sv-SE"/>
              </w:rPr>
              <w:t xml:space="preserve">eller föreskrifter meddelade med stöd av   10 § </w:t>
            </w:r>
          </w:p>
        </w:tc>
        <w:tc>
          <w:tcPr>
            <w:tcW w:w="2268" w:type="dxa"/>
          </w:tcPr>
          <w:p w14:paraId="48470B86" w14:textId="77777777" w:rsidR="003A00FC" w:rsidRDefault="003A00FC" w:rsidP="003A00FC">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3 § LTSS </w:t>
            </w:r>
          </w:p>
          <w:p w14:paraId="751874AD" w14:textId="57F902E7" w:rsidR="003A00FC" w:rsidRDefault="0017491E" w:rsidP="003A00FC">
            <w:pPr>
              <w:autoSpaceDE w:val="0"/>
              <w:autoSpaceDN w:val="0"/>
              <w:spacing w:after="120" w:line="300" w:lineRule="atLeast"/>
              <w:rPr>
                <w:rFonts w:ascii="Times New Roman" w:eastAsia="Times New Roman" w:hAnsi="Times New Roman" w:cs="Times New Roman"/>
                <w:lang w:val="sv-SE" w:eastAsia="sv-SE"/>
              </w:rPr>
            </w:pPr>
            <w:r w:rsidRPr="0017491E">
              <w:rPr>
                <w:rFonts w:ascii="Times New Roman" w:eastAsia="Times New Roman" w:hAnsi="Times New Roman" w:cs="Times New Roman"/>
                <w:lang w:val="sv-SE" w:eastAsia="sv-SE"/>
              </w:rPr>
              <w:t>Förordning (2020:527) om tillfälliga smittskyddsåtgärder på serveringsställen</w:t>
            </w:r>
          </w:p>
        </w:tc>
        <w:tc>
          <w:tcPr>
            <w:tcW w:w="2551" w:type="dxa"/>
          </w:tcPr>
          <w:p w14:paraId="4640F986" w14:textId="77777777" w:rsidR="003A00FC" w:rsidRPr="00F120D6" w:rsidRDefault="003A00FC" w:rsidP="003A00FC">
            <w:pPr>
              <w:autoSpaceDE w:val="0"/>
              <w:autoSpaceDN w:val="0"/>
              <w:spacing w:after="120" w:line="300" w:lineRule="atLeast"/>
              <w:rPr>
                <w:rFonts w:ascii="Times New Roman" w:eastAsia="Times New Roman" w:hAnsi="Times New Roman" w:cs="Times New Roman"/>
                <w:highlight w:val="cyan"/>
                <w:lang w:val="sv-SE" w:eastAsia="sv-SE"/>
              </w:rPr>
            </w:pPr>
          </w:p>
        </w:tc>
      </w:tr>
    </w:tbl>
    <w:p w14:paraId="26DBE807" w14:textId="77777777" w:rsidR="009533D6" w:rsidRPr="0017491E" w:rsidRDefault="009533D6">
      <w:pPr>
        <w:rPr>
          <w:lang w:val="sv-SE"/>
        </w:rPr>
      </w:pPr>
      <w:r w:rsidRPr="0017491E">
        <w:rPr>
          <w:lang w:val="sv-SE"/>
        </w:rPr>
        <w:br w:type="page"/>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760"/>
        <w:gridCol w:w="2268"/>
        <w:gridCol w:w="2551"/>
      </w:tblGrid>
      <w:tr w:rsidR="003A00FC" w:rsidRPr="00F120D6" w14:paraId="70BC1815" w14:textId="77777777" w:rsidTr="003B2623">
        <w:trPr>
          <w:trHeight w:val="74"/>
        </w:trPr>
        <w:tc>
          <w:tcPr>
            <w:tcW w:w="1135" w:type="dxa"/>
          </w:tcPr>
          <w:p w14:paraId="6EBBD4FF" w14:textId="45C4B837" w:rsidR="003A00FC" w:rsidRPr="00F120D6" w:rsidRDefault="00AD403C" w:rsidP="003A00FC">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lastRenderedPageBreak/>
              <w:t>S.6</w:t>
            </w:r>
          </w:p>
        </w:tc>
        <w:tc>
          <w:tcPr>
            <w:tcW w:w="2760" w:type="dxa"/>
          </w:tcPr>
          <w:p w14:paraId="36E71CA5" w14:textId="67059FF7" w:rsidR="003A00FC" w:rsidRPr="003B2623" w:rsidRDefault="003A00FC" w:rsidP="003B2623">
            <w:pPr>
              <w:autoSpaceDE w:val="0"/>
              <w:autoSpaceDN w:val="0"/>
              <w:spacing w:after="120" w:line="300" w:lineRule="atLeast"/>
              <w:rPr>
                <w:rFonts w:ascii="Times New Roman" w:eastAsia="Times New Roman" w:hAnsi="Times New Roman" w:cs="Times New Roman"/>
                <w:lang w:val="sv-SE" w:eastAsia="sv-SE"/>
              </w:rPr>
            </w:pPr>
            <w:r w:rsidRPr="003B2623">
              <w:rPr>
                <w:rFonts w:ascii="Times New Roman" w:eastAsia="Times New Roman" w:hAnsi="Times New Roman" w:cs="Times New Roman"/>
                <w:lang w:val="sv-SE" w:eastAsia="sv-SE"/>
              </w:rPr>
              <w:t>Besluta om föreläggande att vidta smittskyddsåtgärder med vite om högst 100 000 kr</w:t>
            </w:r>
          </w:p>
        </w:tc>
        <w:tc>
          <w:tcPr>
            <w:tcW w:w="2268" w:type="dxa"/>
          </w:tcPr>
          <w:p w14:paraId="72BAD3D5" w14:textId="77777777" w:rsidR="003A00FC" w:rsidRDefault="003A00FC" w:rsidP="003A00FC">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7 och 8 §§ LTSS </w:t>
            </w:r>
          </w:p>
          <w:p w14:paraId="5B42AFE5" w14:textId="442A528A" w:rsidR="003A00FC" w:rsidRDefault="003A00FC" w:rsidP="003A00FC">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4 § </w:t>
            </w:r>
            <w:proofErr w:type="spellStart"/>
            <w:r>
              <w:rPr>
                <w:rFonts w:ascii="Times New Roman" w:eastAsia="Times New Roman" w:hAnsi="Times New Roman" w:cs="Times New Roman"/>
                <w:lang w:val="sv-SE" w:eastAsia="sv-SE"/>
              </w:rPr>
              <w:t>VitesL</w:t>
            </w:r>
            <w:proofErr w:type="spellEnd"/>
          </w:p>
        </w:tc>
        <w:tc>
          <w:tcPr>
            <w:tcW w:w="2551" w:type="dxa"/>
          </w:tcPr>
          <w:p w14:paraId="2862C8BF" w14:textId="77777777" w:rsidR="003A00FC" w:rsidRPr="00F120D6" w:rsidRDefault="003A00FC" w:rsidP="003A00FC">
            <w:pPr>
              <w:autoSpaceDE w:val="0"/>
              <w:autoSpaceDN w:val="0"/>
              <w:spacing w:after="120" w:line="300" w:lineRule="atLeast"/>
              <w:rPr>
                <w:rFonts w:ascii="Times New Roman" w:eastAsia="Times New Roman" w:hAnsi="Times New Roman" w:cs="Times New Roman"/>
                <w:highlight w:val="cyan"/>
                <w:lang w:val="sv-SE" w:eastAsia="sv-SE"/>
              </w:rPr>
            </w:pPr>
          </w:p>
        </w:tc>
      </w:tr>
      <w:tr w:rsidR="003A00FC" w:rsidRPr="00F120D6" w14:paraId="4A61DCF8" w14:textId="77777777" w:rsidTr="003B2623">
        <w:trPr>
          <w:trHeight w:val="74"/>
        </w:trPr>
        <w:tc>
          <w:tcPr>
            <w:tcW w:w="1135" w:type="dxa"/>
          </w:tcPr>
          <w:p w14:paraId="04DA7D19" w14:textId="3069781A" w:rsidR="003A00FC" w:rsidRPr="00F120D6" w:rsidRDefault="00AD403C" w:rsidP="003A00FC">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S.7</w:t>
            </w:r>
          </w:p>
        </w:tc>
        <w:tc>
          <w:tcPr>
            <w:tcW w:w="2760" w:type="dxa"/>
          </w:tcPr>
          <w:p w14:paraId="4CFDD57D" w14:textId="53DDEFEC" w:rsidR="003A00FC" w:rsidRPr="003B2623" w:rsidRDefault="003A00FC" w:rsidP="003B2623">
            <w:pPr>
              <w:autoSpaceDE w:val="0"/>
              <w:autoSpaceDN w:val="0"/>
              <w:spacing w:after="120" w:line="300" w:lineRule="atLeast"/>
              <w:rPr>
                <w:rFonts w:ascii="Times New Roman" w:eastAsia="Times New Roman" w:hAnsi="Times New Roman" w:cs="Times New Roman"/>
                <w:lang w:val="sv-SE" w:eastAsia="sv-SE"/>
              </w:rPr>
            </w:pPr>
            <w:r w:rsidRPr="003B2623">
              <w:rPr>
                <w:rFonts w:ascii="Times New Roman" w:eastAsia="Times New Roman" w:hAnsi="Times New Roman" w:cs="Times New Roman"/>
                <w:lang w:val="sv-SE" w:eastAsia="sv-SE"/>
              </w:rPr>
              <w:t>Besluta om föreläggande att vidta smittskyddsåtgärder med löpande vite om högst 50 000 kr per överträdelse eller 50 000 kr per månad</w:t>
            </w:r>
          </w:p>
        </w:tc>
        <w:tc>
          <w:tcPr>
            <w:tcW w:w="2268" w:type="dxa"/>
          </w:tcPr>
          <w:p w14:paraId="64A6F2AD" w14:textId="77777777" w:rsidR="003A00FC" w:rsidRDefault="003A00FC" w:rsidP="003A00FC">
            <w:pPr>
              <w:autoSpaceDE w:val="0"/>
              <w:autoSpaceDN w:val="0"/>
              <w:spacing w:after="120" w:line="300" w:lineRule="atLeast"/>
              <w:rPr>
                <w:rFonts w:ascii="Times New Roman" w:eastAsia="Times New Roman" w:hAnsi="Times New Roman" w:cs="Times New Roman"/>
                <w:lang w:val="sv-SE" w:eastAsia="sv-SE"/>
              </w:rPr>
            </w:pPr>
            <w:r w:rsidRPr="007E095F">
              <w:rPr>
                <w:rFonts w:ascii="Times New Roman" w:eastAsia="Times New Roman" w:hAnsi="Times New Roman" w:cs="Times New Roman"/>
                <w:lang w:val="sv-SE" w:eastAsia="sv-SE"/>
              </w:rPr>
              <w:t>7 och 8 §§ LTSS</w:t>
            </w:r>
          </w:p>
          <w:p w14:paraId="40F3F919" w14:textId="22087924" w:rsidR="003A00FC" w:rsidRDefault="003A00FC" w:rsidP="003A00FC">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4 § </w:t>
            </w:r>
            <w:proofErr w:type="spellStart"/>
            <w:r>
              <w:rPr>
                <w:rFonts w:ascii="Times New Roman" w:eastAsia="Times New Roman" w:hAnsi="Times New Roman" w:cs="Times New Roman"/>
                <w:lang w:val="sv-SE" w:eastAsia="sv-SE"/>
              </w:rPr>
              <w:t>VitesL</w:t>
            </w:r>
            <w:proofErr w:type="spellEnd"/>
          </w:p>
        </w:tc>
        <w:tc>
          <w:tcPr>
            <w:tcW w:w="2551" w:type="dxa"/>
          </w:tcPr>
          <w:p w14:paraId="6AA80201" w14:textId="77777777" w:rsidR="003A00FC" w:rsidRPr="00F120D6" w:rsidRDefault="003A00FC" w:rsidP="003A00FC">
            <w:pPr>
              <w:autoSpaceDE w:val="0"/>
              <w:autoSpaceDN w:val="0"/>
              <w:spacing w:after="120" w:line="300" w:lineRule="atLeast"/>
              <w:rPr>
                <w:rFonts w:ascii="Times New Roman" w:eastAsia="Times New Roman" w:hAnsi="Times New Roman" w:cs="Times New Roman"/>
                <w:highlight w:val="cyan"/>
                <w:lang w:val="sv-SE" w:eastAsia="sv-SE"/>
              </w:rPr>
            </w:pPr>
          </w:p>
        </w:tc>
      </w:tr>
    </w:tbl>
    <w:p w14:paraId="325A0177" w14:textId="29B3778E" w:rsidR="003A00FC" w:rsidRDefault="003A00FC" w:rsidP="006A6028">
      <w:pPr>
        <w:pStyle w:val="Rubrik2"/>
        <w:rPr>
          <w:lang w:val="sv-SE"/>
        </w:rPr>
      </w:pPr>
      <w:r w:rsidRPr="003A00FC">
        <w:rPr>
          <w:lang w:val="sv-SE"/>
        </w:rPr>
        <w:t xml:space="preserve">Lag </w:t>
      </w:r>
      <w:r>
        <w:rPr>
          <w:lang w:val="sv-SE"/>
        </w:rPr>
        <w:t xml:space="preserve">(2018:288) </w:t>
      </w:r>
      <w:r w:rsidRPr="003A00FC">
        <w:rPr>
          <w:lang w:val="sv-SE"/>
        </w:rPr>
        <w:t xml:space="preserve">om tobak och likande produkter  </w:t>
      </w:r>
    </w:p>
    <w:tbl>
      <w:tblPr>
        <w:tblStyle w:val="Tabellrutnt"/>
        <w:tblW w:w="9634" w:type="dxa"/>
        <w:tblLook w:val="04A0" w:firstRow="1" w:lastRow="0" w:firstColumn="1" w:lastColumn="0" w:noHBand="0" w:noVBand="1"/>
      </w:tblPr>
      <w:tblGrid>
        <w:gridCol w:w="704"/>
        <w:gridCol w:w="4796"/>
        <w:gridCol w:w="2292"/>
        <w:gridCol w:w="1842"/>
      </w:tblGrid>
      <w:tr w:rsidR="003A00FC" w:rsidRPr="002159A6" w14:paraId="4BB0C07A" w14:textId="77777777" w:rsidTr="00B53DA0">
        <w:tc>
          <w:tcPr>
            <w:tcW w:w="9634" w:type="dxa"/>
            <w:gridSpan w:val="4"/>
          </w:tcPr>
          <w:p w14:paraId="097E41D8" w14:textId="56B25906" w:rsidR="003A00FC" w:rsidRPr="00384D5A" w:rsidRDefault="003A00FC" w:rsidP="00384D5A">
            <w:pPr>
              <w:spacing w:before="80" w:after="80"/>
              <w:rPr>
                <w:rFonts w:ascii="Arial" w:eastAsia="Times New Roman" w:hAnsi="Arial" w:cs="Arial"/>
                <w:b/>
                <w:bCs/>
                <w:iCs/>
                <w:szCs w:val="28"/>
                <w:lang w:val="sv-SE" w:eastAsia="sv-SE"/>
              </w:rPr>
            </w:pPr>
            <w:r w:rsidRPr="00384D5A">
              <w:rPr>
                <w:rFonts w:ascii="Arial" w:eastAsia="Times New Roman" w:hAnsi="Arial" w:cs="Arial"/>
                <w:b/>
                <w:bCs/>
                <w:iCs/>
                <w:szCs w:val="28"/>
                <w:lang w:val="sv-SE" w:eastAsia="sv-SE"/>
              </w:rPr>
              <w:t>Lag om tobak och likande produkter  (LTLP)</w:t>
            </w:r>
          </w:p>
        </w:tc>
      </w:tr>
      <w:tr w:rsidR="003A00FC" w:rsidRPr="002159A6" w14:paraId="714D219E" w14:textId="77777777" w:rsidTr="003A00FC">
        <w:tc>
          <w:tcPr>
            <w:tcW w:w="704" w:type="dxa"/>
          </w:tcPr>
          <w:p w14:paraId="582056CA" w14:textId="655435EE" w:rsidR="003A00FC" w:rsidRPr="003A00FC" w:rsidRDefault="003A00FC" w:rsidP="003A00FC">
            <w:pPr>
              <w:rPr>
                <w:lang w:val="sv-SE"/>
              </w:rPr>
            </w:pPr>
          </w:p>
        </w:tc>
        <w:tc>
          <w:tcPr>
            <w:tcW w:w="4796" w:type="dxa"/>
          </w:tcPr>
          <w:p w14:paraId="6BAE61B7" w14:textId="5665DACC" w:rsidR="003A00FC" w:rsidRPr="00384D5A" w:rsidRDefault="003A00FC" w:rsidP="00384D5A">
            <w:pPr>
              <w:autoSpaceDE w:val="0"/>
              <w:autoSpaceDN w:val="0"/>
              <w:spacing w:after="120" w:line="300" w:lineRule="atLeast"/>
              <w:rPr>
                <w:rFonts w:cstheme="minorHAnsi"/>
                <w:lang w:val="sv-SE"/>
              </w:rPr>
            </w:pPr>
            <w:r w:rsidRPr="00384D5A">
              <w:rPr>
                <w:b/>
                <w:bCs/>
                <w:lang w:val="sv-SE"/>
              </w:rPr>
              <w:t>Tillstånd och anmälan m.m</w:t>
            </w:r>
            <w:r w:rsidR="000D62FA">
              <w:rPr>
                <w:b/>
                <w:bCs/>
                <w:lang w:val="sv-SE"/>
              </w:rPr>
              <w:t>.</w:t>
            </w:r>
          </w:p>
        </w:tc>
        <w:tc>
          <w:tcPr>
            <w:tcW w:w="2292" w:type="dxa"/>
          </w:tcPr>
          <w:p w14:paraId="1BE79D9F" w14:textId="77777777" w:rsidR="003A00FC" w:rsidRDefault="003A00FC" w:rsidP="00943059">
            <w:pPr>
              <w:rPr>
                <w:lang w:val="sv-SE"/>
              </w:rPr>
            </w:pPr>
          </w:p>
        </w:tc>
        <w:tc>
          <w:tcPr>
            <w:tcW w:w="1842" w:type="dxa"/>
          </w:tcPr>
          <w:p w14:paraId="1F96A538" w14:textId="77777777" w:rsidR="003A00FC" w:rsidRDefault="003A00FC" w:rsidP="00943059">
            <w:pPr>
              <w:rPr>
                <w:lang w:val="sv-SE"/>
              </w:rPr>
            </w:pPr>
          </w:p>
        </w:tc>
      </w:tr>
      <w:tr w:rsidR="003A00FC" w:rsidRPr="002159A6" w14:paraId="385CCB27" w14:textId="77777777" w:rsidTr="003A00FC">
        <w:tc>
          <w:tcPr>
            <w:tcW w:w="704" w:type="dxa"/>
          </w:tcPr>
          <w:p w14:paraId="56D4ED53" w14:textId="66EFB41A" w:rsidR="003A00FC" w:rsidRDefault="003A00FC" w:rsidP="003A00FC">
            <w:pPr>
              <w:rPr>
                <w:lang w:val="sv-SE"/>
              </w:rPr>
            </w:pPr>
            <w:r>
              <w:rPr>
                <w:lang w:val="sv-SE"/>
              </w:rPr>
              <w:t>T.1</w:t>
            </w:r>
          </w:p>
        </w:tc>
        <w:tc>
          <w:tcPr>
            <w:tcW w:w="4796" w:type="dxa"/>
          </w:tcPr>
          <w:p w14:paraId="41A15D4C" w14:textId="7492A41A" w:rsidR="003A00FC" w:rsidRPr="00384D5A" w:rsidRDefault="003A00FC"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Beslut att förlänga</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handläggningstiden med högst fyra</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månader, när det är nödvändigt på</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grund av utredningen</w:t>
            </w:r>
          </w:p>
        </w:tc>
        <w:tc>
          <w:tcPr>
            <w:tcW w:w="2292" w:type="dxa"/>
          </w:tcPr>
          <w:p w14:paraId="668505C6" w14:textId="58A4D5D7" w:rsidR="003A00FC" w:rsidRPr="00384D5A" w:rsidRDefault="003A00FC"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4 kap. 1 § förordning</w:t>
            </w:r>
            <w:r w:rsidR="00384D5A">
              <w:rPr>
                <w:rFonts w:ascii="Times New Roman" w:eastAsia="Times New Roman" w:hAnsi="Times New Roman" w:cs="Times New Roman"/>
                <w:lang w:val="sv-SE" w:eastAsia="sv-SE"/>
              </w:rPr>
              <w:br/>
            </w:r>
            <w:r w:rsidRPr="00384D5A">
              <w:rPr>
                <w:rFonts w:ascii="Times New Roman" w:eastAsia="Times New Roman" w:hAnsi="Times New Roman" w:cs="Times New Roman"/>
                <w:lang w:val="sv-SE" w:eastAsia="sv-SE"/>
              </w:rPr>
              <w:t>(2019:223) om tobak</w:t>
            </w:r>
            <w:r w:rsidR="00384D5A">
              <w:rPr>
                <w:rFonts w:ascii="Times New Roman" w:eastAsia="Times New Roman" w:hAnsi="Times New Roman" w:cs="Times New Roman"/>
                <w:lang w:val="sv-SE" w:eastAsia="sv-SE"/>
              </w:rPr>
              <w:br/>
            </w:r>
            <w:r w:rsidRPr="00384D5A">
              <w:rPr>
                <w:rFonts w:ascii="Times New Roman" w:eastAsia="Times New Roman" w:hAnsi="Times New Roman" w:cs="Times New Roman"/>
                <w:lang w:val="sv-SE" w:eastAsia="sv-SE"/>
              </w:rPr>
              <w:t>och liknande</w:t>
            </w:r>
            <w:r w:rsidR="00384D5A">
              <w:rPr>
                <w:rFonts w:ascii="Times New Roman" w:eastAsia="Times New Roman" w:hAnsi="Times New Roman" w:cs="Times New Roman"/>
                <w:lang w:val="sv-SE" w:eastAsia="sv-SE"/>
              </w:rPr>
              <w:br/>
            </w:r>
            <w:r w:rsidRPr="00384D5A">
              <w:rPr>
                <w:rFonts w:ascii="Times New Roman" w:eastAsia="Times New Roman" w:hAnsi="Times New Roman" w:cs="Times New Roman"/>
                <w:lang w:val="sv-SE" w:eastAsia="sv-SE"/>
              </w:rPr>
              <w:t>produkter</w:t>
            </w:r>
          </w:p>
        </w:tc>
        <w:tc>
          <w:tcPr>
            <w:tcW w:w="1842" w:type="dxa"/>
          </w:tcPr>
          <w:p w14:paraId="183B5C9E" w14:textId="77777777" w:rsidR="003A00FC" w:rsidRDefault="003A00FC" w:rsidP="00943059">
            <w:pPr>
              <w:rPr>
                <w:lang w:val="sv-SE"/>
              </w:rPr>
            </w:pPr>
          </w:p>
        </w:tc>
      </w:tr>
      <w:tr w:rsidR="003A00FC" w14:paraId="50CCFD67" w14:textId="77777777" w:rsidTr="003A00FC">
        <w:tc>
          <w:tcPr>
            <w:tcW w:w="704" w:type="dxa"/>
          </w:tcPr>
          <w:p w14:paraId="5AEA6205" w14:textId="6C1C59A1" w:rsidR="003A00FC" w:rsidRDefault="003A00FC" w:rsidP="00943059">
            <w:pPr>
              <w:rPr>
                <w:lang w:val="sv-SE"/>
              </w:rPr>
            </w:pPr>
            <w:r>
              <w:rPr>
                <w:lang w:val="sv-SE"/>
              </w:rPr>
              <w:t>T.2</w:t>
            </w:r>
          </w:p>
        </w:tc>
        <w:tc>
          <w:tcPr>
            <w:tcW w:w="4796" w:type="dxa"/>
          </w:tcPr>
          <w:p w14:paraId="6CBF4543" w14:textId="2632CB37" w:rsidR="003A00FC" w:rsidRPr="00384D5A" w:rsidRDefault="003A00FC"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Beslut om tillstånd till försäljning</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av tobaksvaror</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5 kap. 13 §</w:t>
            </w:r>
          </w:p>
        </w:tc>
        <w:tc>
          <w:tcPr>
            <w:tcW w:w="2292" w:type="dxa"/>
          </w:tcPr>
          <w:p w14:paraId="00D10751" w14:textId="6CC16F33" w:rsidR="003A00FC" w:rsidRDefault="003A00FC" w:rsidP="00943059">
            <w:pPr>
              <w:rPr>
                <w:lang w:val="sv-SE"/>
              </w:rPr>
            </w:pPr>
            <w:r>
              <w:rPr>
                <w:lang w:val="sv-SE"/>
              </w:rPr>
              <w:t>5 kap. 3 § LTLP</w:t>
            </w:r>
          </w:p>
        </w:tc>
        <w:tc>
          <w:tcPr>
            <w:tcW w:w="1842" w:type="dxa"/>
          </w:tcPr>
          <w:p w14:paraId="6E125829" w14:textId="77777777" w:rsidR="003A00FC" w:rsidRDefault="003A00FC" w:rsidP="00943059">
            <w:pPr>
              <w:rPr>
                <w:lang w:val="sv-SE"/>
              </w:rPr>
            </w:pPr>
          </w:p>
        </w:tc>
      </w:tr>
      <w:tr w:rsidR="003A00FC" w14:paraId="4865428D" w14:textId="77777777" w:rsidTr="003A00FC">
        <w:tc>
          <w:tcPr>
            <w:tcW w:w="704" w:type="dxa"/>
          </w:tcPr>
          <w:p w14:paraId="63223BFF" w14:textId="3E3ECD73" w:rsidR="003A00FC" w:rsidRDefault="007B7434" w:rsidP="00943059">
            <w:pPr>
              <w:rPr>
                <w:lang w:val="sv-SE"/>
              </w:rPr>
            </w:pPr>
            <w:r>
              <w:rPr>
                <w:lang w:val="sv-SE"/>
              </w:rPr>
              <w:t>T.3</w:t>
            </w:r>
          </w:p>
        </w:tc>
        <w:tc>
          <w:tcPr>
            <w:tcW w:w="4796" w:type="dxa"/>
          </w:tcPr>
          <w:p w14:paraId="33648ED6" w14:textId="01BBB91C" w:rsidR="003A00FC" w:rsidRPr="00384D5A" w:rsidRDefault="003A00FC"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 xml:space="preserve">Beslut att avslå </w:t>
            </w:r>
            <w:r w:rsidR="007B7434" w:rsidRPr="00384D5A">
              <w:rPr>
                <w:rFonts w:ascii="Times New Roman" w:eastAsia="Times New Roman" w:hAnsi="Times New Roman" w:cs="Times New Roman"/>
                <w:lang w:val="sv-SE" w:eastAsia="sv-SE"/>
              </w:rPr>
              <w:t xml:space="preserve">eller avvisa </w:t>
            </w:r>
            <w:r w:rsidRPr="00384D5A">
              <w:rPr>
                <w:rFonts w:ascii="Times New Roman" w:eastAsia="Times New Roman" w:hAnsi="Times New Roman" w:cs="Times New Roman"/>
                <w:lang w:val="sv-SE" w:eastAsia="sv-SE"/>
              </w:rPr>
              <w:t>ansökan om</w:t>
            </w:r>
            <w:r w:rsidR="00384D5A">
              <w:rPr>
                <w:rFonts w:ascii="Times New Roman" w:eastAsia="Times New Roman" w:hAnsi="Times New Roman" w:cs="Times New Roman"/>
                <w:lang w:val="sv-SE" w:eastAsia="sv-SE"/>
              </w:rPr>
              <w:t xml:space="preserve"> </w:t>
            </w:r>
            <w:r w:rsidR="007B7434" w:rsidRPr="00384D5A">
              <w:rPr>
                <w:rFonts w:ascii="Times New Roman" w:eastAsia="Times New Roman" w:hAnsi="Times New Roman" w:cs="Times New Roman"/>
                <w:lang w:val="sv-SE" w:eastAsia="sv-SE"/>
              </w:rPr>
              <w:t>f</w:t>
            </w:r>
            <w:r w:rsidRPr="00384D5A">
              <w:rPr>
                <w:rFonts w:ascii="Times New Roman" w:eastAsia="Times New Roman" w:hAnsi="Times New Roman" w:cs="Times New Roman"/>
                <w:lang w:val="sv-SE" w:eastAsia="sv-SE"/>
              </w:rPr>
              <w:t>örsäljningstillstånd</w:t>
            </w:r>
            <w:r w:rsidR="007B7434" w:rsidRPr="00384D5A">
              <w:rPr>
                <w:rFonts w:ascii="Times New Roman" w:eastAsia="Times New Roman" w:hAnsi="Times New Roman" w:cs="Times New Roman"/>
                <w:lang w:val="sv-SE" w:eastAsia="sv-SE"/>
              </w:rPr>
              <w:t xml:space="preserve">, om ansökan är ofullständig </w:t>
            </w:r>
          </w:p>
        </w:tc>
        <w:tc>
          <w:tcPr>
            <w:tcW w:w="2292" w:type="dxa"/>
          </w:tcPr>
          <w:p w14:paraId="5EEA7494" w14:textId="77777777" w:rsidR="003A00FC" w:rsidRDefault="003A00FC" w:rsidP="00943059">
            <w:pPr>
              <w:rPr>
                <w:lang w:val="sv-SE"/>
              </w:rPr>
            </w:pPr>
            <w:r>
              <w:rPr>
                <w:lang w:val="sv-SE"/>
              </w:rPr>
              <w:t>5 kap. 3 § LTLP</w:t>
            </w:r>
          </w:p>
          <w:p w14:paraId="33C8827B" w14:textId="396BEEEF" w:rsidR="007B7434" w:rsidRDefault="007B7434" w:rsidP="00943059">
            <w:pPr>
              <w:rPr>
                <w:lang w:val="sv-SE"/>
              </w:rPr>
            </w:pPr>
            <w:r>
              <w:rPr>
                <w:lang w:val="sv-SE"/>
              </w:rPr>
              <w:t xml:space="preserve">20 § FL </w:t>
            </w:r>
          </w:p>
        </w:tc>
        <w:tc>
          <w:tcPr>
            <w:tcW w:w="1842" w:type="dxa"/>
          </w:tcPr>
          <w:p w14:paraId="2E428140" w14:textId="77777777" w:rsidR="003A00FC" w:rsidRDefault="003A00FC" w:rsidP="00943059">
            <w:pPr>
              <w:rPr>
                <w:lang w:val="sv-SE"/>
              </w:rPr>
            </w:pPr>
          </w:p>
        </w:tc>
      </w:tr>
      <w:tr w:rsidR="003A00FC" w14:paraId="13E24E99" w14:textId="77777777" w:rsidTr="003A00FC">
        <w:tc>
          <w:tcPr>
            <w:tcW w:w="704" w:type="dxa"/>
          </w:tcPr>
          <w:p w14:paraId="6FB6EDF1" w14:textId="3BF5B977" w:rsidR="003A00FC" w:rsidRDefault="007B7434" w:rsidP="00943059">
            <w:pPr>
              <w:rPr>
                <w:lang w:val="sv-SE"/>
              </w:rPr>
            </w:pPr>
            <w:r>
              <w:rPr>
                <w:lang w:val="sv-SE"/>
              </w:rPr>
              <w:t>T.4</w:t>
            </w:r>
          </w:p>
        </w:tc>
        <w:tc>
          <w:tcPr>
            <w:tcW w:w="4796" w:type="dxa"/>
          </w:tcPr>
          <w:p w14:paraId="57D324C5" w14:textId="66950382" w:rsidR="003A00FC" w:rsidRPr="00384D5A" w:rsidRDefault="003A00FC"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Beslut i anledning av anmälan om</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förändrad verksamhet när</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tillståndshavare avlidit eller fått</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förvaltare enligt 11 kap. 7 §</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föräldrabalken med uppdrag som</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omfattar rörelsen</w:t>
            </w:r>
          </w:p>
        </w:tc>
        <w:tc>
          <w:tcPr>
            <w:tcW w:w="2292" w:type="dxa"/>
          </w:tcPr>
          <w:p w14:paraId="064FA11C" w14:textId="77777777" w:rsidR="007B7434" w:rsidRPr="007B7434" w:rsidRDefault="007B7434" w:rsidP="007B7434">
            <w:pPr>
              <w:rPr>
                <w:lang w:val="sv-SE"/>
              </w:rPr>
            </w:pPr>
            <w:r w:rsidRPr="007B7434">
              <w:rPr>
                <w:lang w:val="sv-SE"/>
              </w:rPr>
              <w:t>5 kap. 8 §,</w:t>
            </w:r>
          </w:p>
          <w:p w14:paraId="5A367AE6" w14:textId="4A74AFD9" w:rsidR="003A00FC" w:rsidRDefault="007B7434" w:rsidP="007B7434">
            <w:pPr>
              <w:rPr>
                <w:lang w:val="sv-SE"/>
              </w:rPr>
            </w:pPr>
            <w:r w:rsidRPr="007B7434">
              <w:rPr>
                <w:lang w:val="sv-SE"/>
              </w:rPr>
              <w:t>8 kap. 2 §</w:t>
            </w:r>
            <w:r>
              <w:rPr>
                <w:lang w:val="sv-SE"/>
              </w:rPr>
              <w:t xml:space="preserve"> LTLP</w:t>
            </w:r>
          </w:p>
        </w:tc>
        <w:tc>
          <w:tcPr>
            <w:tcW w:w="1842" w:type="dxa"/>
          </w:tcPr>
          <w:p w14:paraId="7715A184" w14:textId="77777777" w:rsidR="003A00FC" w:rsidRDefault="003A00FC" w:rsidP="00943059">
            <w:pPr>
              <w:rPr>
                <w:lang w:val="sv-SE"/>
              </w:rPr>
            </w:pPr>
          </w:p>
        </w:tc>
      </w:tr>
      <w:tr w:rsidR="003A00FC" w14:paraId="42C520C4" w14:textId="77777777" w:rsidTr="003A00FC">
        <w:tc>
          <w:tcPr>
            <w:tcW w:w="704" w:type="dxa"/>
          </w:tcPr>
          <w:p w14:paraId="6BEE10FB" w14:textId="49825CF1" w:rsidR="003A00FC" w:rsidRDefault="007B7434" w:rsidP="00943059">
            <w:pPr>
              <w:rPr>
                <w:lang w:val="sv-SE"/>
              </w:rPr>
            </w:pPr>
            <w:r>
              <w:rPr>
                <w:lang w:val="sv-SE"/>
              </w:rPr>
              <w:t>T.5</w:t>
            </w:r>
          </w:p>
        </w:tc>
        <w:tc>
          <w:tcPr>
            <w:tcW w:w="4796" w:type="dxa"/>
          </w:tcPr>
          <w:p w14:paraId="270E5F60" w14:textId="126E02A1" w:rsidR="003A00FC" w:rsidRPr="00384D5A" w:rsidRDefault="007B7434"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Beslut om tillstånd till försäljning</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efter ansökan från konkursbo</w:t>
            </w:r>
          </w:p>
        </w:tc>
        <w:tc>
          <w:tcPr>
            <w:tcW w:w="2292" w:type="dxa"/>
          </w:tcPr>
          <w:p w14:paraId="6D6DB8D1" w14:textId="04A8AD7D" w:rsidR="003A00FC" w:rsidRDefault="007B7434" w:rsidP="00943059">
            <w:pPr>
              <w:rPr>
                <w:lang w:val="sv-SE"/>
              </w:rPr>
            </w:pPr>
            <w:r w:rsidRPr="007B7434">
              <w:rPr>
                <w:lang w:val="sv-SE"/>
              </w:rPr>
              <w:t>5 kap. 9 §</w:t>
            </w:r>
          </w:p>
        </w:tc>
        <w:tc>
          <w:tcPr>
            <w:tcW w:w="1842" w:type="dxa"/>
          </w:tcPr>
          <w:p w14:paraId="25582D0D" w14:textId="77777777" w:rsidR="003A00FC" w:rsidRDefault="003A00FC" w:rsidP="00943059">
            <w:pPr>
              <w:rPr>
                <w:lang w:val="sv-SE"/>
              </w:rPr>
            </w:pPr>
          </w:p>
        </w:tc>
      </w:tr>
      <w:tr w:rsidR="003A00FC" w14:paraId="73C4C14D" w14:textId="77777777" w:rsidTr="003A00FC">
        <w:tc>
          <w:tcPr>
            <w:tcW w:w="704" w:type="dxa"/>
          </w:tcPr>
          <w:p w14:paraId="1F86DF43" w14:textId="53995A1B" w:rsidR="003A00FC" w:rsidRDefault="007B7434" w:rsidP="00943059">
            <w:pPr>
              <w:rPr>
                <w:lang w:val="sv-SE"/>
              </w:rPr>
            </w:pPr>
            <w:r>
              <w:rPr>
                <w:lang w:val="sv-SE"/>
              </w:rPr>
              <w:t>T.6</w:t>
            </w:r>
          </w:p>
        </w:tc>
        <w:tc>
          <w:tcPr>
            <w:tcW w:w="4796" w:type="dxa"/>
          </w:tcPr>
          <w:p w14:paraId="142FE1F0" w14:textId="4B228D4E" w:rsidR="003A00FC" w:rsidRPr="00384D5A" w:rsidRDefault="007B7434"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Beslut om begäran av</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upplysningar, handlingar,</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varuprover och liknande som</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behövs för myndighetens tillsyn</w:t>
            </w:r>
          </w:p>
        </w:tc>
        <w:tc>
          <w:tcPr>
            <w:tcW w:w="2292" w:type="dxa"/>
          </w:tcPr>
          <w:p w14:paraId="0BFB6A70" w14:textId="00188B37" w:rsidR="003A00FC" w:rsidRDefault="007B7434" w:rsidP="00943059">
            <w:pPr>
              <w:rPr>
                <w:lang w:val="sv-SE"/>
              </w:rPr>
            </w:pPr>
            <w:r w:rsidRPr="007B7434">
              <w:rPr>
                <w:lang w:val="sv-SE"/>
              </w:rPr>
              <w:t>7 kap. 17 §</w:t>
            </w:r>
          </w:p>
        </w:tc>
        <w:tc>
          <w:tcPr>
            <w:tcW w:w="1842" w:type="dxa"/>
          </w:tcPr>
          <w:p w14:paraId="472F11A5" w14:textId="77777777" w:rsidR="003A00FC" w:rsidRDefault="003A00FC" w:rsidP="00943059">
            <w:pPr>
              <w:rPr>
                <w:lang w:val="sv-SE"/>
              </w:rPr>
            </w:pPr>
          </w:p>
        </w:tc>
      </w:tr>
      <w:tr w:rsidR="003A00FC" w:rsidRPr="002159A6" w14:paraId="561D72B5" w14:textId="77777777" w:rsidTr="003A00FC">
        <w:tc>
          <w:tcPr>
            <w:tcW w:w="704" w:type="dxa"/>
          </w:tcPr>
          <w:p w14:paraId="5E38A96C" w14:textId="77777777" w:rsidR="003A00FC" w:rsidRDefault="003A00FC" w:rsidP="00943059">
            <w:pPr>
              <w:rPr>
                <w:lang w:val="sv-SE"/>
              </w:rPr>
            </w:pPr>
          </w:p>
        </w:tc>
        <w:tc>
          <w:tcPr>
            <w:tcW w:w="4796" w:type="dxa"/>
          </w:tcPr>
          <w:p w14:paraId="3EC87737" w14:textId="536CDB0D" w:rsidR="003A00FC" w:rsidRPr="00384D5A" w:rsidRDefault="007B7434" w:rsidP="00384D5A">
            <w:pPr>
              <w:autoSpaceDE w:val="0"/>
              <w:autoSpaceDN w:val="0"/>
              <w:spacing w:after="120" w:line="300" w:lineRule="atLeast"/>
              <w:rPr>
                <w:rFonts w:cstheme="minorHAnsi"/>
                <w:lang w:val="sv-SE"/>
              </w:rPr>
            </w:pPr>
            <w:r w:rsidRPr="00384D5A">
              <w:rPr>
                <w:b/>
                <w:bCs/>
                <w:lang w:val="sv-SE"/>
              </w:rPr>
              <w:t>Förelägganden och förbud utom avseende rökförbud enligt 6 kap.</w:t>
            </w:r>
          </w:p>
        </w:tc>
        <w:tc>
          <w:tcPr>
            <w:tcW w:w="2292" w:type="dxa"/>
          </w:tcPr>
          <w:p w14:paraId="2B9250CC" w14:textId="77777777" w:rsidR="003A00FC" w:rsidRDefault="003A00FC" w:rsidP="00943059">
            <w:pPr>
              <w:rPr>
                <w:lang w:val="sv-SE"/>
              </w:rPr>
            </w:pPr>
          </w:p>
        </w:tc>
        <w:tc>
          <w:tcPr>
            <w:tcW w:w="1842" w:type="dxa"/>
          </w:tcPr>
          <w:p w14:paraId="27327774" w14:textId="77777777" w:rsidR="003A00FC" w:rsidRDefault="003A00FC" w:rsidP="00943059">
            <w:pPr>
              <w:rPr>
                <w:lang w:val="sv-SE"/>
              </w:rPr>
            </w:pPr>
          </w:p>
        </w:tc>
      </w:tr>
      <w:tr w:rsidR="007B7434" w14:paraId="296C0B23" w14:textId="77777777" w:rsidTr="003A00FC">
        <w:tc>
          <w:tcPr>
            <w:tcW w:w="704" w:type="dxa"/>
          </w:tcPr>
          <w:p w14:paraId="576F3954" w14:textId="66AE396A" w:rsidR="007B7434" w:rsidRDefault="007B7434" w:rsidP="00943059">
            <w:pPr>
              <w:rPr>
                <w:lang w:val="sv-SE"/>
              </w:rPr>
            </w:pPr>
            <w:r>
              <w:rPr>
                <w:lang w:val="sv-SE"/>
              </w:rPr>
              <w:t>T.7</w:t>
            </w:r>
          </w:p>
        </w:tc>
        <w:tc>
          <w:tcPr>
            <w:tcW w:w="4796" w:type="dxa"/>
          </w:tcPr>
          <w:p w14:paraId="60F72427" w14:textId="359851EA" w:rsidR="007B7434" w:rsidRPr="00384D5A" w:rsidRDefault="007B7434"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Beslut om förelägganden och förbud utom avseende förbud mot fortsatt verksamhet</w:t>
            </w:r>
          </w:p>
        </w:tc>
        <w:tc>
          <w:tcPr>
            <w:tcW w:w="2292" w:type="dxa"/>
          </w:tcPr>
          <w:p w14:paraId="0432E7CE" w14:textId="10DDD3A0" w:rsidR="007B7434" w:rsidRPr="00384D5A" w:rsidRDefault="007B7434"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7 kap. 9 §</w:t>
            </w:r>
            <w:r w:rsidR="00384D5A">
              <w:rPr>
                <w:rFonts w:ascii="Times New Roman" w:eastAsia="Times New Roman" w:hAnsi="Times New Roman" w:cs="Times New Roman"/>
                <w:lang w:val="sv-SE" w:eastAsia="sv-SE"/>
              </w:rPr>
              <w:br/>
            </w:r>
            <w:r w:rsidRPr="00384D5A">
              <w:rPr>
                <w:rFonts w:ascii="Times New Roman" w:eastAsia="Times New Roman" w:hAnsi="Times New Roman" w:cs="Times New Roman"/>
                <w:lang w:val="sv-SE" w:eastAsia="sv-SE"/>
              </w:rPr>
              <w:t>7 kap. 12 §§</w:t>
            </w:r>
          </w:p>
        </w:tc>
        <w:tc>
          <w:tcPr>
            <w:tcW w:w="1842" w:type="dxa"/>
          </w:tcPr>
          <w:p w14:paraId="2FF37213" w14:textId="77777777" w:rsidR="007B7434" w:rsidRDefault="007B7434" w:rsidP="00943059">
            <w:pPr>
              <w:rPr>
                <w:lang w:val="sv-SE"/>
              </w:rPr>
            </w:pPr>
          </w:p>
        </w:tc>
      </w:tr>
      <w:tr w:rsidR="007B7434" w:rsidRPr="002159A6" w14:paraId="11DF2FAE" w14:textId="77777777" w:rsidTr="003A00FC">
        <w:tc>
          <w:tcPr>
            <w:tcW w:w="704" w:type="dxa"/>
          </w:tcPr>
          <w:p w14:paraId="69D293FF" w14:textId="22B7547F" w:rsidR="007B7434" w:rsidRDefault="007B7434" w:rsidP="00943059">
            <w:pPr>
              <w:rPr>
                <w:lang w:val="sv-SE"/>
              </w:rPr>
            </w:pPr>
            <w:r>
              <w:rPr>
                <w:lang w:val="sv-SE"/>
              </w:rPr>
              <w:t>T.8</w:t>
            </w:r>
          </w:p>
        </w:tc>
        <w:tc>
          <w:tcPr>
            <w:tcW w:w="4796" w:type="dxa"/>
          </w:tcPr>
          <w:p w14:paraId="4E849A77" w14:textId="5BEAC907" w:rsidR="007B7434" w:rsidRPr="00384D5A" w:rsidRDefault="007B7434"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Beslut att förena föreläggande eller</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förbud med vite upp till xx kr.</w:t>
            </w:r>
          </w:p>
        </w:tc>
        <w:tc>
          <w:tcPr>
            <w:tcW w:w="2292" w:type="dxa"/>
          </w:tcPr>
          <w:p w14:paraId="5026B899" w14:textId="779025B4" w:rsidR="007B7434" w:rsidRPr="00384D5A" w:rsidRDefault="007B7434" w:rsidP="00384D5A">
            <w:pPr>
              <w:autoSpaceDE w:val="0"/>
              <w:autoSpaceDN w:val="0"/>
              <w:spacing w:after="120" w:line="300" w:lineRule="atLeast"/>
              <w:rPr>
                <w:rFonts w:ascii="Times New Roman" w:eastAsia="Times New Roman" w:hAnsi="Times New Roman" w:cs="Times New Roman"/>
                <w:lang w:val="sv-SE" w:eastAsia="sv-SE"/>
              </w:rPr>
            </w:pPr>
            <w:r w:rsidRPr="00384D5A">
              <w:rPr>
                <w:rFonts w:ascii="Times New Roman" w:eastAsia="Times New Roman" w:hAnsi="Times New Roman" w:cs="Times New Roman"/>
                <w:lang w:val="sv-SE" w:eastAsia="sv-SE"/>
              </w:rPr>
              <w:t>7 kap. 9 § andra</w:t>
            </w:r>
            <w:r w:rsidR="00384D5A" w:rsidRPr="00384D5A">
              <w:rPr>
                <w:rFonts w:ascii="Times New Roman" w:eastAsia="Times New Roman" w:hAnsi="Times New Roman" w:cs="Times New Roman"/>
                <w:lang w:val="sv-SE" w:eastAsia="sv-SE"/>
              </w:rPr>
              <w:br/>
            </w:r>
            <w:r w:rsidRPr="00384D5A">
              <w:rPr>
                <w:rFonts w:ascii="Times New Roman" w:eastAsia="Times New Roman" w:hAnsi="Times New Roman" w:cs="Times New Roman"/>
                <w:lang w:val="sv-SE" w:eastAsia="sv-SE"/>
              </w:rPr>
              <w:t>stycket (tobak) 7</w:t>
            </w:r>
            <w:r w:rsidR="00384D5A" w:rsidRPr="00384D5A">
              <w:rPr>
                <w:rFonts w:ascii="Times New Roman" w:eastAsia="Times New Roman" w:hAnsi="Times New Roman" w:cs="Times New Roman"/>
                <w:lang w:val="sv-SE" w:eastAsia="sv-SE"/>
              </w:rPr>
              <w:br/>
            </w:r>
            <w:r w:rsidRPr="00384D5A">
              <w:rPr>
                <w:rFonts w:ascii="Times New Roman" w:eastAsia="Times New Roman" w:hAnsi="Times New Roman" w:cs="Times New Roman"/>
                <w:lang w:val="sv-SE" w:eastAsia="sv-SE"/>
              </w:rPr>
              <w:t>kap. 15 §</w:t>
            </w:r>
            <w:r w:rsidR="00384D5A" w:rsidRP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(elektroniska</w:t>
            </w:r>
            <w:r w:rsidR="00384D5A">
              <w:rPr>
                <w:rFonts w:ascii="Times New Roman" w:eastAsia="Times New Roman" w:hAnsi="Times New Roman" w:cs="Times New Roman"/>
                <w:lang w:val="sv-SE" w:eastAsia="sv-SE"/>
              </w:rPr>
              <w:t xml:space="preserve"> </w:t>
            </w:r>
            <w:r w:rsidRPr="00384D5A">
              <w:rPr>
                <w:rFonts w:ascii="Times New Roman" w:eastAsia="Times New Roman" w:hAnsi="Times New Roman" w:cs="Times New Roman"/>
                <w:lang w:val="sv-SE" w:eastAsia="sv-SE"/>
              </w:rPr>
              <w:t>cigaretter)</w:t>
            </w:r>
          </w:p>
        </w:tc>
        <w:tc>
          <w:tcPr>
            <w:tcW w:w="1842" w:type="dxa"/>
          </w:tcPr>
          <w:p w14:paraId="78849899" w14:textId="77777777" w:rsidR="007B7434" w:rsidRDefault="007B7434" w:rsidP="00943059">
            <w:pPr>
              <w:rPr>
                <w:lang w:val="sv-SE"/>
              </w:rPr>
            </w:pPr>
          </w:p>
        </w:tc>
      </w:tr>
      <w:tr w:rsidR="007B7434" w14:paraId="708D80A5" w14:textId="77777777" w:rsidTr="003A00FC">
        <w:tc>
          <w:tcPr>
            <w:tcW w:w="704" w:type="dxa"/>
          </w:tcPr>
          <w:p w14:paraId="109A9974" w14:textId="030DB33F" w:rsidR="007B7434" w:rsidRDefault="007B7434" w:rsidP="00943059">
            <w:pPr>
              <w:rPr>
                <w:lang w:val="sv-SE"/>
              </w:rPr>
            </w:pPr>
            <w:r>
              <w:rPr>
                <w:lang w:val="sv-SE"/>
              </w:rPr>
              <w:lastRenderedPageBreak/>
              <w:t>T.9</w:t>
            </w:r>
          </w:p>
        </w:tc>
        <w:tc>
          <w:tcPr>
            <w:tcW w:w="4796" w:type="dxa"/>
          </w:tcPr>
          <w:p w14:paraId="15FD9EC8" w14:textId="5C93E655" w:rsidR="007B7434" w:rsidRPr="00384D5A" w:rsidRDefault="007B7434" w:rsidP="00384D5A">
            <w:pPr>
              <w:autoSpaceDE w:val="0"/>
              <w:autoSpaceDN w:val="0"/>
              <w:spacing w:after="120" w:line="300" w:lineRule="atLeast"/>
              <w:rPr>
                <w:rFonts w:ascii="Times New Roman" w:eastAsia="Times New Roman" w:hAnsi="Times New Roman" w:cs="Times New Roman"/>
                <w:szCs w:val="20"/>
                <w:lang w:val="sv-SE" w:eastAsia="sv-SE"/>
              </w:rPr>
            </w:pPr>
            <w:r w:rsidRPr="00384D5A">
              <w:rPr>
                <w:rFonts w:ascii="Times New Roman" w:eastAsia="Times New Roman" w:hAnsi="Times New Roman" w:cs="Times New Roman"/>
                <w:szCs w:val="20"/>
                <w:lang w:val="sv-SE" w:eastAsia="sv-SE"/>
              </w:rPr>
              <w:t>Beslut att återkalla försäljningstillstånd när tillståndet inte längre utnyttjas</w:t>
            </w:r>
          </w:p>
        </w:tc>
        <w:tc>
          <w:tcPr>
            <w:tcW w:w="2292" w:type="dxa"/>
          </w:tcPr>
          <w:p w14:paraId="3DC11581" w14:textId="214C4D6D" w:rsidR="007B7434" w:rsidRPr="007B7434" w:rsidRDefault="007B7434" w:rsidP="007B7434">
            <w:pPr>
              <w:rPr>
                <w:lang w:val="sv-SE"/>
              </w:rPr>
            </w:pPr>
            <w:r w:rsidRPr="007B7434">
              <w:rPr>
                <w:lang w:val="sv-SE"/>
              </w:rPr>
              <w:t>7 kap. 10 § 1 p</w:t>
            </w:r>
          </w:p>
        </w:tc>
        <w:tc>
          <w:tcPr>
            <w:tcW w:w="1842" w:type="dxa"/>
          </w:tcPr>
          <w:p w14:paraId="3362CE34" w14:textId="77777777" w:rsidR="007B7434" w:rsidRDefault="007B7434" w:rsidP="00943059">
            <w:pPr>
              <w:rPr>
                <w:lang w:val="sv-SE"/>
              </w:rPr>
            </w:pPr>
          </w:p>
        </w:tc>
      </w:tr>
      <w:tr w:rsidR="007B7434" w14:paraId="686A1C23" w14:textId="77777777" w:rsidTr="003A00FC">
        <w:tc>
          <w:tcPr>
            <w:tcW w:w="704" w:type="dxa"/>
          </w:tcPr>
          <w:p w14:paraId="76BE0C5C" w14:textId="77777777" w:rsidR="007B7434" w:rsidRDefault="007B7434" w:rsidP="00943059">
            <w:pPr>
              <w:rPr>
                <w:lang w:val="sv-SE"/>
              </w:rPr>
            </w:pPr>
          </w:p>
        </w:tc>
        <w:tc>
          <w:tcPr>
            <w:tcW w:w="4796" w:type="dxa"/>
          </w:tcPr>
          <w:p w14:paraId="73ED0BFF" w14:textId="6BDF9CEF" w:rsidR="007B7434" w:rsidRPr="007B7434" w:rsidRDefault="007B7434" w:rsidP="00384D5A">
            <w:pPr>
              <w:autoSpaceDE w:val="0"/>
              <w:autoSpaceDN w:val="0"/>
              <w:spacing w:after="120" w:line="300" w:lineRule="atLeast"/>
              <w:rPr>
                <w:lang w:val="sv-SE"/>
              </w:rPr>
            </w:pPr>
            <w:r w:rsidRPr="00384D5A">
              <w:rPr>
                <w:b/>
                <w:bCs/>
                <w:lang w:val="sv-SE"/>
              </w:rPr>
              <w:t>Föreläggande rökförbud enligt 6 kap.</w:t>
            </w:r>
          </w:p>
        </w:tc>
        <w:tc>
          <w:tcPr>
            <w:tcW w:w="2292" w:type="dxa"/>
          </w:tcPr>
          <w:p w14:paraId="67F22919" w14:textId="77777777" w:rsidR="007B7434" w:rsidRPr="007B7434" w:rsidRDefault="007B7434" w:rsidP="007B7434">
            <w:pPr>
              <w:rPr>
                <w:lang w:val="sv-SE"/>
              </w:rPr>
            </w:pPr>
          </w:p>
        </w:tc>
        <w:tc>
          <w:tcPr>
            <w:tcW w:w="1842" w:type="dxa"/>
          </w:tcPr>
          <w:p w14:paraId="501FA0D6" w14:textId="77777777" w:rsidR="007B7434" w:rsidRDefault="007B7434" w:rsidP="00943059">
            <w:pPr>
              <w:rPr>
                <w:lang w:val="sv-SE"/>
              </w:rPr>
            </w:pPr>
          </w:p>
        </w:tc>
      </w:tr>
      <w:tr w:rsidR="007B7434" w:rsidRPr="002159A6" w14:paraId="0A76EB15" w14:textId="77777777" w:rsidTr="003A00FC">
        <w:tc>
          <w:tcPr>
            <w:tcW w:w="704" w:type="dxa"/>
          </w:tcPr>
          <w:p w14:paraId="3F8B9EFD" w14:textId="4A318737" w:rsidR="007B7434" w:rsidRDefault="007B7434" w:rsidP="00943059">
            <w:pPr>
              <w:rPr>
                <w:lang w:val="sv-SE"/>
              </w:rPr>
            </w:pPr>
            <w:r>
              <w:rPr>
                <w:lang w:val="sv-SE"/>
              </w:rPr>
              <w:t>T.10</w:t>
            </w:r>
          </w:p>
        </w:tc>
        <w:tc>
          <w:tcPr>
            <w:tcW w:w="4796" w:type="dxa"/>
          </w:tcPr>
          <w:p w14:paraId="6A5F178A" w14:textId="75890ED3" w:rsidR="007B7434" w:rsidRPr="007B7434" w:rsidRDefault="007B7434" w:rsidP="00384D5A">
            <w:pPr>
              <w:autoSpaceDE w:val="0"/>
              <w:autoSpaceDN w:val="0"/>
              <w:spacing w:after="120" w:line="300" w:lineRule="atLeast"/>
              <w:rPr>
                <w:lang w:val="sv-SE"/>
              </w:rPr>
            </w:pPr>
            <w:r w:rsidRPr="00384D5A">
              <w:rPr>
                <w:rFonts w:ascii="Times New Roman" w:eastAsia="Times New Roman" w:hAnsi="Times New Roman" w:cs="Times New Roman"/>
                <w:szCs w:val="20"/>
                <w:lang w:val="sv-SE" w:eastAsia="sv-SE"/>
              </w:rPr>
              <w:t>Beslut om föreläggande avseende skyltning av rökfria miljöer</w:t>
            </w:r>
            <w:r w:rsidRPr="007B7434">
              <w:rPr>
                <w:lang w:val="sv-SE"/>
              </w:rPr>
              <w:t xml:space="preserve"> </w:t>
            </w:r>
          </w:p>
        </w:tc>
        <w:tc>
          <w:tcPr>
            <w:tcW w:w="2292" w:type="dxa"/>
          </w:tcPr>
          <w:p w14:paraId="5D16FBD9" w14:textId="457B8048" w:rsidR="007B7434" w:rsidRPr="007B7434" w:rsidRDefault="007B7434" w:rsidP="007B7434">
            <w:pPr>
              <w:rPr>
                <w:lang w:val="sv-SE"/>
              </w:rPr>
            </w:pPr>
            <w:r w:rsidRPr="007B7434">
              <w:rPr>
                <w:lang w:val="sv-SE"/>
              </w:rPr>
              <w:t>6 kap. 2 § och 7 kap. 9 och 12 §§</w:t>
            </w:r>
            <w:r w:rsidR="00C15441">
              <w:rPr>
                <w:lang w:val="sv-SE"/>
              </w:rPr>
              <w:t xml:space="preserve"> LTLP</w:t>
            </w:r>
          </w:p>
        </w:tc>
        <w:tc>
          <w:tcPr>
            <w:tcW w:w="1842" w:type="dxa"/>
          </w:tcPr>
          <w:p w14:paraId="55C89131" w14:textId="77777777" w:rsidR="007B7434" w:rsidRDefault="007B7434" w:rsidP="00943059">
            <w:pPr>
              <w:rPr>
                <w:lang w:val="sv-SE"/>
              </w:rPr>
            </w:pPr>
          </w:p>
        </w:tc>
      </w:tr>
      <w:tr w:rsidR="007B7434" w14:paraId="27C0DA7F" w14:textId="77777777" w:rsidTr="003A00FC">
        <w:tc>
          <w:tcPr>
            <w:tcW w:w="704" w:type="dxa"/>
          </w:tcPr>
          <w:p w14:paraId="1D603A25" w14:textId="77777777" w:rsidR="007B7434" w:rsidRDefault="007B7434" w:rsidP="00943059">
            <w:pPr>
              <w:rPr>
                <w:lang w:val="sv-SE"/>
              </w:rPr>
            </w:pPr>
          </w:p>
        </w:tc>
        <w:tc>
          <w:tcPr>
            <w:tcW w:w="4796" w:type="dxa"/>
          </w:tcPr>
          <w:p w14:paraId="0FA3696C" w14:textId="0D7B065D" w:rsidR="007B7434" w:rsidRPr="007B7434" w:rsidRDefault="00C15441" w:rsidP="00384D5A">
            <w:pPr>
              <w:autoSpaceDE w:val="0"/>
              <w:autoSpaceDN w:val="0"/>
              <w:spacing w:after="120" w:line="300" w:lineRule="atLeast"/>
              <w:rPr>
                <w:lang w:val="sv-SE"/>
              </w:rPr>
            </w:pPr>
            <w:r w:rsidRPr="00384D5A">
              <w:rPr>
                <w:b/>
                <w:bCs/>
                <w:lang w:val="sv-SE"/>
              </w:rPr>
              <w:t>Avgifter</w:t>
            </w:r>
          </w:p>
        </w:tc>
        <w:tc>
          <w:tcPr>
            <w:tcW w:w="2292" w:type="dxa"/>
          </w:tcPr>
          <w:p w14:paraId="0B100EC2" w14:textId="77777777" w:rsidR="007B7434" w:rsidRPr="007B7434" w:rsidRDefault="007B7434" w:rsidP="007B7434">
            <w:pPr>
              <w:rPr>
                <w:lang w:val="sv-SE"/>
              </w:rPr>
            </w:pPr>
          </w:p>
        </w:tc>
        <w:tc>
          <w:tcPr>
            <w:tcW w:w="1842" w:type="dxa"/>
          </w:tcPr>
          <w:p w14:paraId="0212D6A3" w14:textId="77777777" w:rsidR="007B7434" w:rsidRDefault="007B7434" w:rsidP="00943059">
            <w:pPr>
              <w:rPr>
                <w:lang w:val="sv-SE"/>
              </w:rPr>
            </w:pPr>
          </w:p>
        </w:tc>
      </w:tr>
      <w:tr w:rsidR="00C15441" w:rsidRPr="002159A6" w14:paraId="5E6FF969" w14:textId="77777777" w:rsidTr="003A00FC">
        <w:tc>
          <w:tcPr>
            <w:tcW w:w="704" w:type="dxa"/>
          </w:tcPr>
          <w:p w14:paraId="4D694BEB" w14:textId="7CA7D8CC" w:rsidR="00C15441" w:rsidRDefault="00C15441" w:rsidP="00943059">
            <w:pPr>
              <w:rPr>
                <w:lang w:val="sv-SE"/>
              </w:rPr>
            </w:pPr>
            <w:r>
              <w:rPr>
                <w:lang w:val="sv-SE"/>
              </w:rPr>
              <w:t>T.11</w:t>
            </w:r>
          </w:p>
        </w:tc>
        <w:tc>
          <w:tcPr>
            <w:tcW w:w="4796" w:type="dxa"/>
          </w:tcPr>
          <w:p w14:paraId="5B924F03" w14:textId="0F979B4B" w:rsidR="00C15441" w:rsidRPr="00384D5A" w:rsidRDefault="00C15441" w:rsidP="00384D5A">
            <w:pPr>
              <w:autoSpaceDE w:val="0"/>
              <w:autoSpaceDN w:val="0"/>
              <w:spacing w:after="120" w:line="300" w:lineRule="atLeast"/>
              <w:rPr>
                <w:rFonts w:ascii="Times New Roman" w:eastAsia="Times New Roman" w:hAnsi="Times New Roman" w:cs="Times New Roman"/>
                <w:szCs w:val="20"/>
                <w:lang w:val="sv-SE" w:eastAsia="sv-SE"/>
              </w:rPr>
            </w:pPr>
            <w:r w:rsidRPr="00384D5A">
              <w:rPr>
                <w:rFonts w:ascii="Times New Roman" w:eastAsia="Times New Roman" w:hAnsi="Times New Roman" w:cs="Times New Roman"/>
                <w:szCs w:val="20"/>
                <w:lang w:val="sv-SE" w:eastAsia="sv-SE"/>
              </w:rPr>
              <w:t>Beslut om avgift för prövning av</w:t>
            </w:r>
            <w:r w:rsidR="00384D5A">
              <w:rPr>
                <w:rFonts w:ascii="Times New Roman" w:eastAsia="Times New Roman" w:hAnsi="Times New Roman" w:cs="Times New Roman"/>
                <w:szCs w:val="20"/>
                <w:lang w:val="sv-SE" w:eastAsia="sv-SE"/>
              </w:rPr>
              <w:t xml:space="preserve"> </w:t>
            </w:r>
            <w:r w:rsidRPr="00384D5A">
              <w:rPr>
                <w:rFonts w:ascii="Times New Roman" w:eastAsia="Times New Roman" w:hAnsi="Times New Roman" w:cs="Times New Roman"/>
                <w:szCs w:val="20"/>
                <w:lang w:val="sv-SE" w:eastAsia="sv-SE"/>
              </w:rPr>
              <w:t>ansökan om försäljningstillstånd</w:t>
            </w:r>
          </w:p>
        </w:tc>
        <w:tc>
          <w:tcPr>
            <w:tcW w:w="2292" w:type="dxa"/>
          </w:tcPr>
          <w:p w14:paraId="44C6D9B9" w14:textId="51EE4575" w:rsidR="00C15441" w:rsidRPr="00C15441" w:rsidRDefault="00C15441" w:rsidP="00C15441">
            <w:pPr>
              <w:rPr>
                <w:lang w:val="sv-SE"/>
              </w:rPr>
            </w:pPr>
            <w:r w:rsidRPr="00C15441">
              <w:rPr>
                <w:lang w:val="sv-SE"/>
              </w:rPr>
              <w:t>8 kap. 1 § LTLP</w:t>
            </w:r>
          </w:p>
          <w:p w14:paraId="16EDFB5C" w14:textId="0F8FCF61" w:rsidR="00C15441" w:rsidRPr="007B7434" w:rsidRDefault="00C15441" w:rsidP="00C15441">
            <w:pPr>
              <w:rPr>
                <w:lang w:val="sv-SE"/>
              </w:rPr>
            </w:pPr>
            <w:r w:rsidRPr="00C15441">
              <w:rPr>
                <w:lang w:val="sv-SE"/>
              </w:rPr>
              <w:t>och kommunens taxa</w:t>
            </w:r>
            <w:r w:rsidRPr="00172006">
              <w:rPr>
                <w:lang w:val="sv-SE"/>
              </w:rPr>
              <w:t xml:space="preserve"> </w:t>
            </w:r>
          </w:p>
        </w:tc>
        <w:tc>
          <w:tcPr>
            <w:tcW w:w="1842" w:type="dxa"/>
          </w:tcPr>
          <w:p w14:paraId="42D0C706" w14:textId="77777777" w:rsidR="00C15441" w:rsidRDefault="00C15441" w:rsidP="00943059">
            <w:pPr>
              <w:rPr>
                <w:lang w:val="sv-SE"/>
              </w:rPr>
            </w:pPr>
          </w:p>
        </w:tc>
      </w:tr>
      <w:tr w:rsidR="00C15441" w:rsidRPr="002159A6" w14:paraId="14447309" w14:textId="77777777" w:rsidTr="003A00FC">
        <w:tc>
          <w:tcPr>
            <w:tcW w:w="704" w:type="dxa"/>
          </w:tcPr>
          <w:p w14:paraId="1ACF241E" w14:textId="63F02863" w:rsidR="00C15441" w:rsidRDefault="00C15441" w:rsidP="00943059">
            <w:pPr>
              <w:rPr>
                <w:lang w:val="sv-SE"/>
              </w:rPr>
            </w:pPr>
            <w:r>
              <w:rPr>
                <w:lang w:val="sv-SE"/>
              </w:rPr>
              <w:t>T.12</w:t>
            </w:r>
          </w:p>
        </w:tc>
        <w:tc>
          <w:tcPr>
            <w:tcW w:w="4796" w:type="dxa"/>
          </w:tcPr>
          <w:p w14:paraId="17A95AE8" w14:textId="325650D5" w:rsidR="00C15441" w:rsidRPr="00384D5A" w:rsidRDefault="00C15441" w:rsidP="00384D5A">
            <w:pPr>
              <w:autoSpaceDE w:val="0"/>
              <w:autoSpaceDN w:val="0"/>
              <w:spacing w:after="120" w:line="300" w:lineRule="atLeast"/>
              <w:rPr>
                <w:rFonts w:ascii="Times New Roman" w:eastAsia="Times New Roman" w:hAnsi="Times New Roman" w:cs="Times New Roman"/>
                <w:szCs w:val="20"/>
                <w:lang w:val="sv-SE" w:eastAsia="sv-SE"/>
              </w:rPr>
            </w:pPr>
            <w:r w:rsidRPr="00384D5A">
              <w:rPr>
                <w:rFonts w:ascii="Times New Roman" w:eastAsia="Times New Roman" w:hAnsi="Times New Roman" w:cs="Times New Roman"/>
                <w:szCs w:val="20"/>
                <w:lang w:val="sv-SE" w:eastAsia="sv-SE"/>
              </w:rPr>
              <w:t>Beslut om avgift för tillsyn av den</w:t>
            </w:r>
            <w:r w:rsidR="00384D5A">
              <w:rPr>
                <w:rFonts w:ascii="Times New Roman" w:eastAsia="Times New Roman" w:hAnsi="Times New Roman" w:cs="Times New Roman"/>
                <w:szCs w:val="20"/>
                <w:lang w:val="sv-SE" w:eastAsia="sv-SE"/>
              </w:rPr>
              <w:t xml:space="preserve"> </w:t>
            </w:r>
            <w:r w:rsidRPr="00384D5A">
              <w:rPr>
                <w:rFonts w:ascii="Times New Roman" w:eastAsia="Times New Roman" w:hAnsi="Times New Roman" w:cs="Times New Roman"/>
                <w:szCs w:val="20"/>
                <w:lang w:val="sv-SE" w:eastAsia="sv-SE"/>
              </w:rPr>
              <w:t>som bedriver tillståndspliktig eller</w:t>
            </w:r>
            <w:r w:rsidR="00384D5A">
              <w:rPr>
                <w:rFonts w:ascii="Times New Roman" w:eastAsia="Times New Roman" w:hAnsi="Times New Roman" w:cs="Times New Roman"/>
                <w:szCs w:val="20"/>
                <w:lang w:val="sv-SE" w:eastAsia="sv-SE"/>
              </w:rPr>
              <w:t xml:space="preserve"> </w:t>
            </w:r>
            <w:r w:rsidRPr="00384D5A">
              <w:rPr>
                <w:rFonts w:ascii="Times New Roman" w:eastAsia="Times New Roman" w:hAnsi="Times New Roman" w:cs="Times New Roman"/>
                <w:szCs w:val="20"/>
                <w:lang w:val="sv-SE" w:eastAsia="sv-SE"/>
              </w:rPr>
              <w:t>anmälningspliktig försäljning</w:t>
            </w:r>
          </w:p>
        </w:tc>
        <w:tc>
          <w:tcPr>
            <w:tcW w:w="2292" w:type="dxa"/>
          </w:tcPr>
          <w:p w14:paraId="57113F1C" w14:textId="135E3D8D" w:rsidR="00C15441" w:rsidRPr="00384D5A" w:rsidRDefault="00C15441" w:rsidP="00384D5A">
            <w:pPr>
              <w:autoSpaceDE w:val="0"/>
              <w:autoSpaceDN w:val="0"/>
              <w:spacing w:after="120" w:line="300" w:lineRule="atLeast"/>
              <w:rPr>
                <w:rFonts w:ascii="Times New Roman" w:eastAsia="Times New Roman" w:hAnsi="Times New Roman" w:cs="Times New Roman"/>
                <w:szCs w:val="20"/>
                <w:lang w:val="sv-SE" w:eastAsia="sv-SE"/>
              </w:rPr>
            </w:pPr>
            <w:r w:rsidRPr="00384D5A">
              <w:rPr>
                <w:rFonts w:ascii="Times New Roman" w:eastAsia="Times New Roman" w:hAnsi="Times New Roman" w:cs="Times New Roman"/>
                <w:szCs w:val="20"/>
                <w:lang w:val="sv-SE" w:eastAsia="sv-SE"/>
              </w:rPr>
              <w:t>8 kap. 2 § LTLP</w:t>
            </w:r>
            <w:r w:rsidR="00384D5A">
              <w:rPr>
                <w:rFonts w:ascii="Times New Roman" w:eastAsia="Times New Roman" w:hAnsi="Times New Roman" w:cs="Times New Roman"/>
                <w:szCs w:val="20"/>
                <w:lang w:val="sv-SE" w:eastAsia="sv-SE"/>
              </w:rPr>
              <w:br/>
            </w:r>
            <w:r w:rsidRPr="00384D5A">
              <w:rPr>
                <w:rFonts w:ascii="Times New Roman" w:eastAsia="Times New Roman" w:hAnsi="Times New Roman" w:cs="Times New Roman"/>
                <w:szCs w:val="20"/>
                <w:lang w:val="sv-SE" w:eastAsia="sv-SE"/>
              </w:rPr>
              <w:t>och kommunens taxa</w:t>
            </w:r>
          </w:p>
        </w:tc>
        <w:tc>
          <w:tcPr>
            <w:tcW w:w="1842" w:type="dxa"/>
          </w:tcPr>
          <w:p w14:paraId="4BAF044A" w14:textId="77777777" w:rsidR="00C15441" w:rsidRDefault="00C15441" w:rsidP="00943059">
            <w:pPr>
              <w:rPr>
                <w:lang w:val="sv-SE"/>
              </w:rPr>
            </w:pPr>
          </w:p>
        </w:tc>
      </w:tr>
      <w:tr w:rsidR="00C15441" w:rsidRPr="002159A6" w14:paraId="3FF1042E" w14:textId="77777777" w:rsidTr="003A00FC">
        <w:tc>
          <w:tcPr>
            <w:tcW w:w="704" w:type="dxa"/>
          </w:tcPr>
          <w:p w14:paraId="6932A132" w14:textId="36DB5894" w:rsidR="00C15441" w:rsidRDefault="00C15441" w:rsidP="00943059">
            <w:pPr>
              <w:rPr>
                <w:lang w:val="sv-SE"/>
              </w:rPr>
            </w:pPr>
            <w:r>
              <w:rPr>
                <w:lang w:val="sv-SE"/>
              </w:rPr>
              <w:t>T.13</w:t>
            </w:r>
          </w:p>
        </w:tc>
        <w:tc>
          <w:tcPr>
            <w:tcW w:w="4796" w:type="dxa"/>
          </w:tcPr>
          <w:p w14:paraId="565EE988" w14:textId="65ED935B" w:rsidR="00C15441" w:rsidRPr="00384D5A" w:rsidRDefault="00C15441" w:rsidP="00384D5A">
            <w:pPr>
              <w:autoSpaceDE w:val="0"/>
              <w:autoSpaceDN w:val="0"/>
              <w:spacing w:after="120" w:line="300" w:lineRule="atLeast"/>
              <w:rPr>
                <w:rFonts w:ascii="Times New Roman" w:eastAsia="Times New Roman" w:hAnsi="Times New Roman" w:cs="Times New Roman"/>
                <w:szCs w:val="20"/>
                <w:lang w:val="sv-SE" w:eastAsia="sv-SE"/>
              </w:rPr>
            </w:pPr>
            <w:r w:rsidRPr="00384D5A">
              <w:rPr>
                <w:rFonts w:ascii="Times New Roman" w:eastAsia="Times New Roman" w:hAnsi="Times New Roman" w:cs="Times New Roman"/>
                <w:szCs w:val="20"/>
                <w:lang w:val="sv-SE" w:eastAsia="sv-SE"/>
              </w:rPr>
              <w:t xml:space="preserve">Beslut om nedsättning av avgift </w:t>
            </w:r>
          </w:p>
        </w:tc>
        <w:tc>
          <w:tcPr>
            <w:tcW w:w="2292" w:type="dxa"/>
          </w:tcPr>
          <w:p w14:paraId="1231F59A" w14:textId="609B5216" w:rsidR="00C15441" w:rsidRPr="00384D5A" w:rsidRDefault="00C15441" w:rsidP="00384D5A">
            <w:pPr>
              <w:autoSpaceDE w:val="0"/>
              <w:autoSpaceDN w:val="0"/>
              <w:spacing w:after="120" w:line="300" w:lineRule="atLeast"/>
              <w:rPr>
                <w:rFonts w:ascii="Times New Roman" w:eastAsia="Times New Roman" w:hAnsi="Times New Roman" w:cs="Times New Roman"/>
                <w:szCs w:val="20"/>
                <w:lang w:val="sv-SE" w:eastAsia="sv-SE"/>
              </w:rPr>
            </w:pPr>
            <w:r w:rsidRPr="00384D5A">
              <w:rPr>
                <w:rFonts w:ascii="Times New Roman" w:eastAsia="Times New Roman" w:hAnsi="Times New Roman" w:cs="Times New Roman"/>
                <w:szCs w:val="20"/>
                <w:lang w:val="sv-SE" w:eastAsia="sv-SE"/>
              </w:rPr>
              <w:t>Kommunens taxa, i</w:t>
            </w:r>
            <w:r w:rsidR="00384D5A">
              <w:rPr>
                <w:rFonts w:ascii="Times New Roman" w:eastAsia="Times New Roman" w:hAnsi="Times New Roman" w:cs="Times New Roman"/>
                <w:szCs w:val="20"/>
                <w:lang w:val="sv-SE" w:eastAsia="sv-SE"/>
              </w:rPr>
              <w:t xml:space="preserve"> </w:t>
            </w:r>
            <w:r w:rsidRPr="00384D5A">
              <w:rPr>
                <w:rFonts w:ascii="Times New Roman" w:eastAsia="Times New Roman" w:hAnsi="Times New Roman" w:cs="Times New Roman"/>
                <w:szCs w:val="20"/>
                <w:lang w:val="sv-SE" w:eastAsia="sv-SE"/>
              </w:rPr>
              <w:t>förekommande fall.</w:t>
            </w:r>
          </w:p>
        </w:tc>
        <w:tc>
          <w:tcPr>
            <w:tcW w:w="1842" w:type="dxa"/>
          </w:tcPr>
          <w:p w14:paraId="21A7DDB4" w14:textId="77777777" w:rsidR="00C15441" w:rsidRDefault="00C15441" w:rsidP="00943059">
            <w:pPr>
              <w:rPr>
                <w:lang w:val="sv-SE"/>
              </w:rPr>
            </w:pPr>
          </w:p>
        </w:tc>
      </w:tr>
    </w:tbl>
    <w:p w14:paraId="0AB6B04C" w14:textId="21CFB5B3" w:rsidR="009C1B02" w:rsidRDefault="009062DB" w:rsidP="009062DB">
      <w:pPr>
        <w:pStyle w:val="Rubrik2"/>
        <w:rPr>
          <w:lang w:val="sv-SE"/>
        </w:rPr>
      </w:pPr>
      <w:r>
        <w:rPr>
          <w:lang w:val="sv-SE"/>
        </w:rPr>
        <w:t xml:space="preserve">Övriga ärenden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536"/>
        <w:gridCol w:w="2193"/>
        <w:gridCol w:w="1842"/>
      </w:tblGrid>
      <w:tr w:rsidR="009062DB" w:rsidRPr="002159A6" w14:paraId="68F7D695" w14:textId="77777777" w:rsidTr="00C15441">
        <w:trPr>
          <w:trHeight w:val="903"/>
        </w:trPr>
        <w:tc>
          <w:tcPr>
            <w:tcW w:w="1135" w:type="dxa"/>
          </w:tcPr>
          <w:p w14:paraId="665F0E21" w14:textId="2FE5333E" w:rsidR="009062DB" w:rsidRDefault="003A00FC" w:rsidP="00D93B52">
            <w:pPr>
              <w:autoSpaceDE w:val="0"/>
              <w:autoSpaceDN w:val="0"/>
              <w:spacing w:after="120" w:line="300" w:lineRule="atLeast"/>
              <w:rPr>
                <w:rFonts w:ascii="Times New Roman" w:eastAsia="Times New Roman" w:hAnsi="Times New Roman" w:cs="Times New Roman"/>
                <w:lang w:val="sv-SE" w:eastAsia="sv-SE"/>
              </w:rPr>
            </w:pPr>
            <w:bookmarkStart w:id="5" w:name="_Hlk81904332"/>
            <w:r>
              <w:rPr>
                <w:rFonts w:ascii="Times New Roman" w:eastAsia="Times New Roman" w:hAnsi="Times New Roman" w:cs="Times New Roman"/>
                <w:lang w:val="sv-SE" w:eastAsia="sv-SE"/>
              </w:rPr>
              <w:t>Ö.1</w:t>
            </w:r>
          </w:p>
        </w:tc>
        <w:tc>
          <w:tcPr>
            <w:tcW w:w="4536" w:type="dxa"/>
          </w:tcPr>
          <w:p w14:paraId="67ADE86B" w14:textId="77777777" w:rsidR="009062DB" w:rsidRPr="008C3ACC" w:rsidRDefault="009062DB" w:rsidP="00D93B52">
            <w:pPr>
              <w:autoSpaceDE w:val="0"/>
              <w:autoSpaceDN w:val="0"/>
              <w:spacing w:after="120" w:line="300" w:lineRule="atLeast"/>
              <w:rPr>
                <w:rFonts w:ascii="Times New Roman" w:eastAsia="Times New Roman" w:hAnsi="Times New Roman" w:cs="Times New Roman"/>
                <w:szCs w:val="20"/>
                <w:lang w:val="sv-SE" w:eastAsia="sv-SE"/>
              </w:rPr>
            </w:pPr>
            <w:r w:rsidRPr="008C3ACC">
              <w:rPr>
                <w:rFonts w:ascii="Times New Roman" w:eastAsia="Times New Roman" w:hAnsi="Times New Roman" w:cs="Times New Roman"/>
                <w:szCs w:val="20"/>
                <w:lang w:val="sv-SE" w:eastAsia="sv-SE"/>
              </w:rPr>
              <w:t>Besluta om yttrande i ärenden vid domstol eller annan myndighet avseende detaljplan och</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områdesbestämmelser i</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granskningsskedet när</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nämnden tidigare avgett</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yttrande i samrådsskedet</w:t>
            </w:r>
          </w:p>
        </w:tc>
        <w:tc>
          <w:tcPr>
            <w:tcW w:w="2193" w:type="dxa"/>
          </w:tcPr>
          <w:p w14:paraId="15BA484F" w14:textId="77777777" w:rsidR="009062DB" w:rsidRPr="00256C64" w:rsidRDefault="009062DB" w:rsidP="00D93B52">
            <w:pPr>
              <w:autoSpaceDE w:val="0"/>
              <w:autoSpaceDN w:val="0"/>
              <w:spacing w:after="120" w:line="300" w:lineRule="atLeast"/>
              <w:rPr>
                <w:rFonts w:ascii="Times New Roman" w:eastAsia="Times New Roman" w:hAnsi="Times New Roman" w:cs="Times New Roman"/>
                <w:lang w:val="sv-SE" w:eastAsia="sv-SE"/>
              </w:rPr>
            </w:pPr>
          </w:p>
        </w:tc>
        <w:tc>
          <w:tcPr>
            <w:tcW w:w="1842" w:type="dxa"/>
          </w:tcPr>
          <w:p w14:paraId="2674C6B5" w14:textId="77777777" w:rsidR="009062DB" w:rsidRPr="00256C64" w:rsidRDefault="009062DB" w:rsidP="00D93B52">
            <w:pPr>
              <w:autoSpaceDE w:val="0"/>
              <w:autoSpaceDN w:val="0"/>
              <w:spacing w:after="120" w:line="300" w:lineRule="atLeast"/>
              <w:rPr>
                <w:rFonts w:ascii="Times New Roman" w:eastAsia="Times New Roman" w:hAnsi="Times New Roman" w:cs="Times New Roman"/>
                <w:lang w:val="sv-SE" w:eastAsia="sv-SE"/>
              </w:rPr>
            </w:pPr>
          </w:p>
        </w:tc>
      </w:tr>
      <w:tr w:rsidR="009062DB" w:rsidRPr="002159A6" w14:paraId="09971D90" w14:textId="77777777" w:rsidTr="00C15441">
        <w:trPr>
          <w:trHeight w:val="74"/>
        </w:trPr>
        <w:tc>
          <w:tcPr>
            <w:tcW w:w="1135" w:type="dxa"/>
          </w:tcPr>
          <w:p w14:paraId="79434203" w14:textId="53D1EBB3" w:rsidR="009062DB" w:rsidRPr="00F120D6" w:rsidRDefault="00C15441" w:rsidP="00D93B52">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Ö.2</w:t>
            </w:r>
          </w:p>
        </w:tc>
        <w:tc>
          <w:tcPr>
            <w:tcW w:w="4536" w:type="dxa"/>
          </w:tcPr>
          <w:p w14:paraId="2448783C" w14:textId="3109C9D2" w:rsidR="009062DB" w:rsidRPr="00F120D6" w:rsidRDefault="009062DB" w:rsidP="009062DB">
            <w:pPr>
              <w:rPr>
                <w:rFonts w:eastAsiaTheme="majorEastAsia"/>
                <w:lang w:val="sv-SE"/>
              </w:rPr>
            </w:pPr>
            <w:r w:rsidRPr="009062DB">
              <w:rPr>
                <w:rFonts w:eastAsiaTheme="majorEastAsia"/>
                <w:lang w:val="sv-SE"/>
              </w:rPr>
              <w:t>Avge yttrande till länsstyrelsen i ärende</w:t>
            </w:r>
            <w:r>
              <w:rPr>
                <w:rFonts w:eastAsiaTheme="majorEastAsia"/>
                <w:lang w:val="sv-SE"/>
              </w:rPr>
              <w:t xml:space="preserve"> </w:t>
            </w:r>
            <w:r w:rsidRPr="009062DB">
              <w:rPr>
                <w:rFonts w:eastAsiaTheme="majorEastAsia"/>
                <w:lang w:val="sv-SE"/>
              </w:rPr>
              <w:t>rörande bidrag för åtgärder och andra</w:t>
            </w:r>
            <w:r>
              <w:rPr>
                <w:rFonts w:eastAsiaTheme="majorEastAsia"/>
                <w:lang w:val="sv-SE"/>
              </w:rPr>
              <w:t xml:space="preserve"> </w:t>
            </w:r>
            <w:r w:rsidRPr="009062DB">
              <w:rPr>
                <w:rFonts w:eastAsiaTheme="majorEastAsia"/>
                <w:lang w:val="sv-SE"/>
              </w:rPr>
              <w:t>åtgärder i bostäder</w:t>
            </w:r>
          </w:p>
        </w:tc>
        <w:tc>
          <w:tcPr>
            <w:tcW w:w="2193" w:type="dxa"/>
          </w:tcPr>
          <w:p w14:paraId="0B39551D" w14:textId="7EC2DEF8"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1842" w:type="dxa"/>
          </w:tcPr>
          <w:p w14:paraId="3182FFAB"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r>
      <w:bookmarkEnd w:id="5"/>
      <w:tr w:rsidR="009062DB" w:rsidRPr="002159A6" w14:paraId="0F92D4E6" w14:textId="77777777" w:rsidTr="00C15441">
        <w:trPr>
          <w:trHeight w:val="74"/>
        </w:trPr>
        <w:tc>
          <w:tcPr>
            <w:tcW w:w="1135" w:type="dxa"/>
          </w:tcPr>
          <w:p w14:paraId="658D2115" w14:textId="5EBC00AE" w:rsidR="009062DB" w:rsidRPr="00F120D6" w:rsidRDefault="00C15441" w:rsidP="00D93B52">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Ö.3</w:t>
            </w:r>
          </w:p>
        </w:tc>
        <w:tc>
          <w:tcPr>
            <w:tcW w:w="4536" w:type="dxa"/>
          </w:tcPr>
          <w:p w14:paraId="723B0083" w14:textId="7D420469" w:rsidR="009062DB" w:rsidRPr="009062DB" w:rsidRDefault="00072F16" w:rsidP="00072F16">
            <w:pPr>
              <w:rPr>
                <w:rFonts w:eastAsiaTheme="majorEastAsia"/>
                <w:lang w:val="sv-SE"/>
              </w:rPr>
            </w:pPr>
            <w:r w:rsidRPr="00072F16">
              <w:rPr>
                <w:rFonts w:eastAsiaTheme="majorEastAsia"/>
                <w:lang w:val="sv-SE"/>
              </w:rPr>
              <w:t xml:space="preserve">Avge yttrande till </w:t>
            </w:r>
            <w:r>
              <w:rPr>
                <w:rFonts w:eastAsiaTheme="majorEastAsia"/>
                <w:lang w:val="sv-SE"/>
              </w:rPr>
              <w:t>P</w:t>
            </w:r>
            <w:r w:rsidRPr="00072F16">
              <w:rPr>
                <w:rFonts w:eastAsiaTheme="majorEastAsia"/>
                <w:lang w:val="sv-SE"/>
              </w:rPr>
              <w:t>olismyndighet i ärende</w:t>
            </w:r>
            <w:r>
              <w:rPr>
                <w:rFonts w:eastAsiaTheme="majorEastAsia"/>
                <w:lang w:val="sv-SE"/>
              </w:rPr>
              <w:t xml:space="preserve"> </w:t>
            </w:r>
            <w:r w:rsidRPr="00072F16">
              <w:rPr>
                <w:rFonts w:eastAsiaTheme="majorEastAsia"/>
                <w:lang w:val="sv-SE"/>
              </w:rPr>
              <w:t>om allmänna sammankomster, offentliga</w:t>
            </w:r>
            <w:r>
              <w:rPr>
                <w:rFonts w:eastAsiaTheme="majorEastAsia"/>
                <w:lang w:val="sv-SE"/>
              </w:rPr>
              <w:t xml:space="preserve"> </w:t>
            </w:r>
            <w:r w:rsidRPr="00072F16">
              <w:rPr>
                <w:rFonts w:eastAsiaTheme="majorEastAsia"/>
                <w:lang w:val="sv-SE"/>
              </w:rPr>
              <w:t>tillställningar, bullrande verksamheter och</w:t>
            </w:r>
            <w:r>
              <w:rPr>
                <w:rFonts w:eastAsiaTheme="majorEastAsia"/>
                <w:lang w:val="sv-SE"/>
              </w:rPr>
              <w:t xml:space="preserve"> </w:t>
            </w:r>
            <w:r w:rsidRPr="00072F16">
              <w:rPr>
                <w:rFonts w:eastAsiaTheme="majorEastAsia"/>
                <w:lang w:val="sv-SE"/>
              </w:rPr>
              <w:t>liknande verksamheter</w:t>
            </w:r>
          </w:p>
        </w:tc>
        <w:tc>
          <w:tcPr>
            <w:tcW w:w="2193" w:type="dxa"/>
          </w:tcPr>
          <w:p w14:paraId="5C8F9248"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1842" w:type="dxa"/>
          </w:tcPr>
          <w:p w14:paraId="0AEBB531"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r>
      <w:tr w:rsidR="00072F16" w:rsidRPr="002159A6" w14:paraId="60654097" w14:textId="77777777" w:rsidTr="00C15441">
        <w:trPr>
          <w:trHeight w:val="74"/>
        </w:trPr>
        <w:tc>
          <w:tcPr>
            <w:tcW w:w="1135" w:type="dxa"/>
          </w:tcPr>
          <w:p w14:paraId="256C7D0B" w14:textId="516CC06D" w:rsidR="00072F16" w:rsidRPr="00F120D6" w:rsidRDefault="00C15441" w:rsidP="00D93B52">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Ö.4</w:t>
            </w:r>
          </w:p>
        </w:tc>
        <w:tc>
          <w:tcPr>
            <w:tcW w:w="4536" w:type="dxa"/>
          </w:tcPr>
          <w:p w14:paraId="4E05C89E" w14:textId="3602279F" w:rsidR="00072F16" w:rsidRPr="00072F16" w:rsidRDefault="00072F16" w:rsidP="00072F16">
            <w:pPr>
              <w:rPr>
                <w:rFonts w:eastAsiaTheme="majorEastAsia"/>
                <w:lang w:val="sv-SE"/>
              </w:rPr>
            </w:pPr>
            <w:r w:rsidRPr="00072F16">
              <w:rPr>
                <w:lang w:val="sv-SE"/>
              </w:rPr>
              <w:t xml:space="preserve">Avge yttrande till </w:t>
            </w:r>
            <w:r>
              <w:rPr>
                <w:lang w:val="sv-SE"/>
              </w:rPr>
              <w:t>P</w:t>
            </w:r>
            <w:r w:rsidRPr="00072F16">
              <w:rPr>
                <w:lang w:val="sv-SE"/>
              </w:rPr>
              <w:t>olismyndighet i ärende om tillstånd till hotell- och pensionatsrörelse</w:t>
            </w:r>
          </w:p>
        </w:tc>
        <w:tc>
          <w:tcPr>
            <w:tcW w:w="2193" w:type="dxa"/>
          </w:tcPr>
          <w:p w14:paraId="4EEE2306" w14:textId="77777777" w:rsidR="00072F16" w:rsidRPr="00F120D6" w:rsidRDefault="00072F16"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1842" w:type="dxa"/>
          </w:tcPr>
          <w:p w14:paraId="20C27DEA" w14:textId="77777777" w:rsidR="00072F16" w:rsidRPr="00F120D6" w:rsidRDefault="00072F16" w:rsidP="00D93B52">
            <w:pPr>
              <w:autoSpaceDE w:val="0"/>
              <w:autoSpaceDN w:val="0"/>
              <w:spacing w:after="120" w:line="300" w:lineRule="atLeast"/>
              <w:rPr>
                <w:rFonts w:ascii="Times New Roman" w:eastAsia="Times New Roman" w:hAnsi="Times New Roman" w:cs="Times New Roman"/>
                <w:highlight w:val="cyan"/>
                <w:lang w:val="sv-SE" w:eastAsia="sv-SE"/>
              </w:rPr>
            </w:pPr>
          </w:p>
        </w:tc>
      </w:tr>
    </w:tbl>
    <w:p w14:paraId="117AB28A" w14:textId="541EE625" w:rsidR="008D7D70" w:rsidRPr="00172006" w:rsidRDefault="008D7D70" w:rsidP="00C15441">
      <w:pPr>
        <w:spacing w:before="480"/>
        <w:rPr>
          <w:lang w:val="sv-SE"/>
        </w:rPr>
      </w:pPr>
    </w:p>
    <w:sectPr w:rsidR="008D7D70" w:rsidRPr="00172006" w:rsidSect="00384D5A">
      <w:headerReference w:type="first" r:id="rId15"/>
      <w:footerReference w:type="first" r:id="rId16"/>
      <w:pgSz w:w="11907" w:h="16839" w:code="9"/>
      <w:pgMar w:top="1985" w:right="2693" w:bottom="567"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0333" w14:textId="77777777" w:rsidR="00402478" w:rsidRDefault="00402478" w:rsidP="005E0DE8">
      <w:pPr>
        <w:spacing w:after="0" w:line="240" w:lineRule="auto"/>
      </w:pPr>
      <w:r>
        <w:separator/>
      </w:r>
    </w:p>
  </w:endnote>
  <w:endnote w:type="continuationSeparator" w:id="0">
    <w:p w14:paraId="7E065051" w14:textId="77777777" w:rsidR="00402478" w:rsidRDefault="00402478"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638" w14:textId="77777777" w:rsidR="00A66623" w:rsidRPr="00352A4D" w:rsidRDefault="00A66623" w:rsidP="006D2A58">
    <w:pPr>
      <w:pStyle w:val="Sidfot"/>
      <w:rPr>
        <w:b/>
        <w:bCs/>
        <w:lang w:val="sv-SE"/>
      </w:rPr>
    </w:pPr>
    <w:r w:rsidRPr="00352A4D">
      <w:rPr>
        <w:b/>
        <w:bCs/>
        <w:lang w:val="sv-SE"/>
      </w:rPr>
      <w:t>Sveriges Kommuner och Regioner</w:t>
    </w:r>
  </w:p>
  <w:p w14:paraId="07FA2136" w14:textId="77777777" w:rsidR="00A66623" w:rsidRPr="00352A4D" w:rsidRDefault="00A66623" w:rsidP="006D2A58">
    <w:pPr>
      <w:pStyle w:val="Sidfot"/>
      <w:rPr>
        <w:lang w:val="sv-SE"/>
      </w:rPr>
    </w:pPr>
    <w:r w:rsidRPr="00352A4D">
      <w:rPr>
        <w:lang w:val="sv-SE"/>
      </w:rPr>
      <w:t>info@skr.se, www.skr.se</w:t>
    </w:r>
  </w:p>
  <w:p w14:paraId="21D8D74E" w14:textId="77777777" w:rsidR="00A66623" w:rsidRPr="00B52659" w:rsidRDefault="00A66623"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16C89824" w14:textId="77777777" w:rsidR="00A66623" w:rsidRPr="00B52659" w:rsidRDefault="00A66623" w:rsidP="006D2A58">
    <w:pPr>
      <w:pStyle w:val="Sidfot"/>
      <w:rPr>
        <w:lang w:val="sv-SE"/>
      </w:rPr>
    </w:pPr>
    <w:r w:rsidRPr="00B52659">
      <w:rPr>
        <w:i/>
        <w:iCs/>
        <w:lang w:val="sv-SE"/>
      </w:rPr>
      <w:t>Tfn:</w:t>
    </w:r>
    <w:r w:rsidRPr="00B52659">
      <w:rPr>
        <w:lang w:val="sv-SE"/>
      </w:rPr>
      <w:t xml:space="preserve"> 08-452 70 00 </w:t>
    </w:r>
    <w:r w:rsidRPr="00B52659">
      <w:rPr>
        <w:i/>
        <w:iCs/>
        <w:lang w:val="sv-SE"/>
      </w:rPr>
      <w:t>Org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5F24" w14:textId="77777777" w:rsidR="00402478" w:rsidRDefault="00402478" w:rsidP="005E0DE8">
      <w:pPr>
        <w:spacing w:after="0" w:line="240" w:lineRule="auto"/>
      </w:pPr>
      <w:r>
        <w:separator/>
      </w:r>
    </w:p>
  </w:footnote>
  <w:footnote w:type="continuationSeparator" w:id="0">
    <w:p w14:paraId="46890B08" w14:textId="77777777" w:rsidR="00402478" w:rsidRDefault="00402478"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F069" w14:textId="13C7C49E" w:rsidR="00A66623" w:rsidRPr="000062C8" w:rsidRDefault="00A66623" w:rsidP="007A1027">
    <w:pPr>
      <w:pStyle w:val="Sidhuvud"/>
    </w:pPr>
    <w:r>
      <w:rPr>
        <w:szCs w:val="16"/>
      </w:rPr>
      <w:tab/>
    </w:r>
    <w:sdt>
      <w:sdtPr>
        <w:rPr>
          <w:szCs w:val="16"/>
        </w:rPr>
        <w:alias w:val="Datum"/>
        <w:tag w:val="showInPanel"/>
        <w:id w:val="1448897885"/>
        <w:placeholder>
          <w:docPart w:val="7E3D687DB00F4291AADF67330B07E48A"/>
        </w:placeholder>
        <w:showingPlcHdr/>
        <w:dataBinding w:prefixMappings="xmlns:ns0='LPXML_extra15' " w:xpath="/ns0:root[1]/ns0:datum[1]" w:storeItemID="{6C9A6256-9374-4D54-B3FE-B4480254571E}"/>
        <w:date w:fullDate="2020-12-19T00:00:00Z">
          <w:dateFormat w:val="yyyy-MM-dd"/>
          <w:lid w:val="sv-SE"/>
          <w:storeMappedDataAs w:val="dateTime"/>
          <w:calendar w:val="gregorian"/>
        </w:date>
      </w:sdtPr>
      <w:sdtEndPr/>
      <w:sdtContent>
        <w:r w:rsidRPr="00352A4D">
          <w:rPr>
            <w:rStyle w:val="Platshllartext"/>
            <w:lang w:val="sv-SE"/>
          </w:rPr>
          <w:t>Klicka här för att ange datum.</w:t>
        </w:r>
      </w:sdtContent>
    </w:sdt>
    <w:r>
      <w:ptab w:relativeTo="margin" w:alignment="right" w:leader="none"/>
    </w:r>
    <w:r w:rsidRPr="00352A4D">
      <w:rPr>
        <w:lang w:val="sv-SE"/>
      </w:rPr>
      <w:tab/>
    </w:r>
    <w:r>
      <w:fldChar w:fldCharType="begin"/>
    </w:r>
    <w:r w:rsidRPr="00352A4D">
      <w:rPr>
        <w:lang w:val="sv-SE"/>
      </w:rPr>
      <w:instrText xml:space="preserve"> PAGE  \* Arabic  \* MERGEFORMAT </w:instrText>
    </w:r>
    <w:r>
      <w:fldChar w:fldCharType="separate"/>
    </w:r>
    <w:r w:rsidRPr="003F73A8">
      <w:rPr>
        <w:noProof/>
      </w:rPr>
      <w:t>1</w:t>
    </w:r>
    <w:r>
      <w:fldChar w:fldCharType="end"/>
    </w:r>
    <w:r>
      <w:t xml:space="preserve"> (</w:t>
    </w:r>
    <w:r>
      <w:rPr>
        <w:noProof/>
      </w:rPr>
      <w:fldChar w:fldCharType="begin"/>
    </w:r>
    <w:r>
      <w:rPr>
        <w:noProof/>
      </w:rPr>
      <w:instrText xml:space="preserve"> SECTIONPAGES  \* Arabic  \* MERGEFORMAT </w:instrText>
    </w:r>
    <w:r>
      <w:rPr>
        <w:noProof/>
      </w:rPr>
      <w:fldChar w:fldCharType="separate"/>
    </w:r>
    <w:r w:rsidR="002159A6">
      <w:rPr>
        <w:noProof/>
      </w:rPr>
      <w:t>35</w:t>
    </w:r>
    <w:r>
      <w:rPr>
        <w:noProof/>
      </w:rPr>
      <w:fldChar w:fldCharType="end"/>
    </w:r>
    <w:r>
      <w:rPr>
        <w:noProof/>
        <w:lang w:val="sv-SE" w:eastAsia="sv-SE"/>
      </w:rPr>
      <w:drawing>
        <wp:anchor distT="0" distB="0" distL="114300" distR="114300" simplePos="0" relativeHeight="251667456" behindDoc="0" locked="1" layoutInCell="1" allowOverlap="1" wp14:anchorId="4A7E71F2" wp14:editId="6FE61EC3">
          <wp:simplePos x="0" y="0"/>
          <wp:positionH relativeFrom="page">
            <wp:posOffset>720090</wp:posOffset>
          </wp:positionH>
          <wp:positionV relativeFrom="page">
            <wp:posOffset>431800</wp:posOffset>
          </wp:positionV>
          <wp:extent cx="1314000" cy="543600"/>
          <wp:effectExtent l="0" t="0" r="635" b="8890"/>
          <wp:wrapNone/>
          <wp:docPr id="6" name="Bildobjekt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t>
    </w:r>
  </w:p>
  <w:p w14:paraId="17EDC2EA" w14:textId="77777777" w:rsidR="00A66623" w:rsidRDefault="00A66623" w:rsidP="007A10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287D"/>
    <w:multiLevelType w:val="hybridMultilevel"/>
    <w:tmpl w:val="9A96F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3B7D00"/>
    <w:multiLevelType w:val="hybridMultilevel"/>
    <w:tmpl w:val="4C1406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291719"/>
    <w:multiLevelType w:val="hybridMultilevel"/>
    <w:tmpl w:val="9A96F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E226A05"/>
    <w:multiLevelType w:val="hybridMultilevel"/>
    <w:tmpl w:val="FA9CC062"/>
    <w:lvl w:ilvl="0" w:tplc="E3086F72">
      <w:start w:val="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04388D"/>
    <w:multiLevelType w:val="hybridMultilevel"/>
    <w:tmpl w:val="7A48A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C9"/>
    <w:rsid w:val="000062C8"/>
    <w:rsid w:val="0001372F"/>
    <w:rsid w:val="00014DDC"/>
    <w:rsid w:val="00017DCF"/>
    <w:rsid w:val="000231E1"/>
    <w:rsid w:val="0002614F"/>
    <w:rsid w:val="0003675B"/>
    <w:rsid w:val="00037166"/>
    <w:rsid w:val="0004080A"/>
    <w:rsid w:val="000416C0"/>
    <w:rsid w:val="00054CA8"/>
    <w:rsid w:val="00055598"/>
    <w:rsid w:val="0006081B"/>
    <w:rsid w:val="0006130A"/>
    <w:rsid w:val="00065EB6"/>
    <w:rsid w:val="000677E1"/>
    <w:rsid w:val="00071A4E"/>
    <w:rsid w:val="00072F16"/>
    <w:rsid w:val="000B086D"/>
    <w:rsid w:val="000B66B8"/>
    <w:rsid w:val="000C3F1F"/>
    <w:rsid w:val="000D5122"/>
    <w:rsid w:val="000D5D1B"/>
    <w:rsid w:val="000D62FA"/>
    <w:rsid w:val="000D785E"/>
    <w:rsid w:val="000E1C8A"/>
    <w:rsid w:val="000E2DF1"/>
    <w:rsid w:val="000F069A"/>
    <w:rsid w:val="001105BF"/>
    <w:rsid w:val="00121399"/>
    <w:rsid w:val="001228EC"/>
    <w:rsid w:val="001352F9"/>
    <w:rsid w:val="001353BB"/>
    <w:rsid w:val="001363F7"/>
    <w:rsid w:val="00141998"/>
    <w:rsid w:val="001576EE"/>
    <w:rsid w:val="00172006"/>
    <w:rsid w:val="0017491E"/>
    <w:rsid w:val="00174CDD"/>
    <w:rsid w:val="0018055B"/>
    <w:rsid w:val="001927B7"/>
    <w:rsid w:val="001929C0"/>
    <w:rsid w:val="00196540"/>
    <w:rsid w:val="00197C17"/>
    <w:rsid w:val="001A43E1"/>
    <w:rsid w:val="001B111D"/>
    <w:rsid w:val="001D089F"/>
    <w:rsid w:val="001D58C0"/>
    <w:rsid w:val="001D721E"/>
    <w:rsid w:val="001E6123"/>
    <w:rsid w:val="001E67D0"/>
    <w:rsid w:val="001F3180"/>
    <w:rsid w:val="001F419B"/>
    <w:rsid w:val="002159A6"/>
    <w:rsid w:val="00232B85"/>
    <w:rsid w:val="002331A6"/>
    <w:rsid w:val="00236C56"/>
    <w:rsid w:val="002411D1"/>
    <w:rsid w:val="00242654"/>
    <w:rsid w:val="00256C64"/>
    <w:rsid w:val="00262A0A"/>
    <w:rsid w:val="002811EE"/>
    <w:rsid w:val="002844CB"/>
    <w:rsid w:val="00292D30"/>
    <w:rsid w:val="00293E53"/>
    <w:rsid w:val="002954C2"/>
    <w:rsid w:val="00297D98"/>
    <w:rsid w:val="002A6289"/>
    <w:rsid w:val="002B649A"/>
    <w:rsid w:val="002D3741"/>
    <w:rsid w:val="002E4282"/>
    <w:rsid w:val="002F05D0"/>
    <w:rsid w:val="00314A0A"/>
    <w:rsid w:val="00315C72"/>
    <w:rsid w:val="00324E44"/>
    <w:rsid w:val="00352A4D"/>
    <w:rsid w:val="003532FC"/>
    <w:rsid w:val="00354020"/>
    <w:rsid w:val="00357F0C"/>
    <w:rsid w:val="00370B75"/>
    <w:rsid w:val="00372BD2"/>
    <w:rsid w:val="0037334C"/>
    <w:rsid w:val="00373AC6"/>
    <w:rsid w:val="00374D3B"/>
    <w:rsid w:val="00380139"/>
    <w:rsid w:val="00380B20"/>
    <w:rsid w:val="00381F1F"/>
    <w:rsid w:val="00384D5A"/>
    <w:rsid w:val="0039124C"/>
    <w:rsid w:val="003A00FC"/>
    <w:rsid w:val="003A7EB7"/>
    <w:rsid w:val="003B0D53"/>
    <w:rsid w:val="003B2623"/>
    <w:rsid w:val="003D557D"/>
    <w:rsid w:val="003D5DDB"/>
    <w:rsid w:val="003D7E2B"/>
    <w:rsid w:val="003E44AE"/>
    <w:rsid w:val="003E69AE"/>
    <w:rsid w:val="003F0B36"/>
    <w:rsid w:val="003F1308"/>
    <w:rsid w:val="003F73A8"/>
    <w:rsid w:val="00402478"/>
    <w:rsid w:val="00404AB6"/>
    <w:rsid w:val="00424297"/>
    <w:rsid w:val="00445994"/>
    <w:rsid w:val="00451BA5"/>
    <w:rsid w:val="00453402"/>
    <w:rsid w:val="004624F0"/>
    <w:rsid w:val="00462FE9"/>
    <w:rsid w:val="004808B8"/>
    <w:rsid w:val="004840B0"/>
    <w:rsid w:val="00484E4D"/>
    <w:rsid w:val="004A6D38"/>
    <w:rsid w:val="004D6A88"/>
    <w:rsid w:val="004E0662"/>
    <w:rsid w:val="004E5455"/>
    <w:rsid w:val="004E57EC"/>
    <w:rsid w:val="004F74F8"/>
    <w:rsid w:val="00503BC4"/>
    <w:rsid w:val="0050722A"/>
    <w:rsid w:val="005122E9"/>
    <w:rsid w:val="00524B4A"/>
    <w:rsid w:val="00546499"/>
    <w:rsid w:val="0055096B"/>
    <w:rsid w:val="0055350B"/>
    <w:rsid w:val="00554BAA"/>
    <w:rsid w:val="00561E1A"/>
    <w:rsid w:val="00574192"/>
    <w:rsid w:val="00580DE3"/>
    <w:rsid w:val="00593565"/>
    <w:rsid w:val="005974ED"/>
    <w:rsid w:val="005A4C3E"/>
    <w:rsid w:val="005A7A65"/>
    <w:rsid w:val="005C3A60"/>
    <w:rsid w:val="005D04A5"/>
    <w:rsid w:val="005D796B"/>
    <w:rsid w:val="005E0DE8"/>
    <w:rsid w:val="005E69B6"/>
    <w:rsid w:val="005F1DA3"/>
    <w:rsid w:val="00614F48"/>
    <w:rsid w:val="00616D38"/>
    <w:rsid w:val="0062654E"/>
    <w:rsid w:val="006502A8"/>
    <w:rsid w:val="0065187F"/>
    <w:rsid w:val="00651D10"/>
    <w:rsid w:val="00652346"/>
    <w:rsid w:val="006526BF"/>
    <w:rsid w:val="00661964"/>
    <w:rsid w:val="00671A3E"/>
    <w:rsid w:val="006939CD"/>
    <w:rsid w:val="006A6028"/>
    <w:rsid w:val="006B23FC"/>
    <w:rsid w:val="006B74C0"/>
    <w:rsid w:val="006C7B3A"/>
    <w:rsid w:val="006D2A58"/>
    <w:rsid w:val="006D53E3"/>
    <w:rsid w:val="006D7E84"/>
    <w:rsid w:val="006E66DC"/>
    <w:rsid w:val="006F2E1F"/>
    <w:rsid w:val="0070293C"/>
    <w:rsid w:val="00715493"/>
    <w:rsid w:val="007354C3"/>
    <w:rsid w:val="00735C18"/>
    <w:rsid w:val="00736698"/>
    <w:rsid w:val="00743BF7"/>
    <w:rsid w:val="007516C6"/>
    <w:rsid w:val="007541B4"/>
    <w:rsid w:val="00760957"/>
    <w:rsid w:val="00762268"/>
    <w:rsid w:val="00762F7C"/>
    <w:rsid w:val="007739CD"/>
    <w:rsid w:val="00777DCE"/>
    <w:rsid w:val="00782372"/>
    <w:rsid w:val="007836A3"/>
    <w:rsid w:val="00796EA6"/>
    <w:rsid w:val="007A1027"/>
    <w:rsid w:val="007A6DBB"/>
    <w:rsid w:val="007B030B"/>
    <w:rsid w:val="007B7113"/>
    <w:rsid w:val="007B7434"/>
    <w:rsid w:val="007C044A"/>
    <w:rsid w:val="007C5E6D"/>
    <w:rsid w:val="007D0236"/>
    <w:rsid w:val="007E095F"/>
    <w:rsid w:val="007F388C"/>
    <w:rsid w:val="00807711"/>
    <w:rsid w:val="00810104"/>
    <w:rsid w:val="00810CAB"/>
    <w:rsid w:val="0082364B"/>
    <w:rsid w:val="00827A00"/>
    <w:rsid w:val="008302BE"/>
    <w:rsid w:val="008377EE"/>
    <w:rsid w:val="00846AC3"/>
    <w:rsid w:val="00855A69"/>
    <w:rsid w:val="008571B5"/>
    <w:rsid w:val="00862E52"/>
    <w:rsid w:val="00865F82"/>
    <w:rsid w:val="008916F1"/>
    <w:rsid w:val="008965FD"/>
    <w:rsid w:val="008A17A0"/>
    <w:rsid w:val="008A724C"/>
    <w:rsid w:val="008B14D0"/>
    <w:rsid w:val="008B4C2A"/>
    <w:rsid w:val="008C3ACC"/>
    <w:rsid w:val="008C76CC"/>
    <w:rsid w:val="008D65B0"/>
    <w:rsid w:val="008D7D70"/>
    <w:rsid w:val="009049C9"/>
    <w:rsid w:val="00905CB5"/>
    <w:rsid w:val="009062DB"/>
    <w:rsid w:val="00914697"/>
    <w:rsid w:val="009277A7"/>
    <w:rsid w:val="00927A00"/>
    <w:rsid w:val="00937543"/>
    <w:rsid w:val="00943059"/>
    <w:rsid w:val="00944F61"/>
    <w:rsid w:val="009533D6"/>
    <w:rsid w:val="009548DE"/>
    <w:rsid w:val="00957357"/>
    <w:rsid w:val="00957556"/>
    <w:rsid w:val="00964B60"/>
    <w:rsid w:val="00965462"/>
    <w:rsid w:val="00970C4E"/>
    <w:rsid w:val="00977EDE"/>
    <w:rsid w:val="009803A0"/>
    <w:rsid w:val="00985FA5"/>
    <w:rsid w:val="009C1B02"/>
    <w:rsid w:val="009C6347"/>
    <w:rsid w:val="009C678E"/>
    <w:rsid w:val="009E4591"/>
    <w:rsid w:val="009E643F"/>
    <w:rsid w:val="009E7D58"/>
    <w:rsid w:val="009F0A6F"/>
    <w:rsid w:val="009F303B"/>
    <w:rsid w:val="009F7399"/>
    <w:rsid w:val="00A12C78"/>
    <w:rsid w:val="00A219AC"/>
    <w:rsid w:val="00A226A3"/>
    <w:rsid w:val="00A26AF0"/>
    <w:rsid w:val="00A43106"/>
    <w:rsid w:val="00A47295"/>
    <w:rsid w:val="00A60918"/>
    <w:rsid w:val="00A66623"/>
    <w:rsid w:val="00A73A8D"/>
    <w:rsid w:val="00A8350C"/>
    <w:rsid w:val="00A91E5E"/>
    <w:rsid w:val="00A93712"/>
    <w:rsid w:val="00AA2993"/>
    <w:rsid w:val="00AA4A02"/>
    <w:rsid w:val="00AA4B04"/>
    <w:rsid w:val="00AB677E"/>
    <w:rsid w:val="00AC028F"/>
    <w:rsid w:val="00AC3E15"/>
    <w:rsid w:val="00AC6CF3"/>
    <w:rsid w:val="00AC7C00"/>
    <w:rsid w:val="00AD403C"/>
    <w:rsid w:val="00AE06EA"/>
    <w:rsid w:val="00AE1181"/>
    <w:rsid w:val="00AE36B5"/>
    <w:rsid w:val="00AE4DC6"/>
    <w:rsid w:val="00AF40A7"/>
    <w:rsid w:val="00AF72BF"/>
    <w:rsid w:val="00B06CB3"/>
    <w:rsid w:val="00B106BA"/>
    <w:rsid w:val="00B126E6"/>
    <w:rsid w:val="00B2175B"/>
    <w:rsid w:val="00B227D8"/>
    <w:rsid w:val="00B24C82"/>
    <w:rsid w:val="00B2608E"/>
    <w:rsid w:val="00B27185"/>
    <w:rsid w:val="00B313E2"/>
    <w:rsid w:val="00B354AA"/>
    <w:rsid w:val="00B44CC6"/>
    <w:rsid w:val="00B52659"/>
    <w:rsid w:val="00B56EFA"/>
    <w:rsid w:val="00B66C14"/>
    <w:rsid w:val="00B80B6D"/>
    <w:rsid w:val="00B81AEF"/>
    <w:rsid w:val="00B82454"/>
    <w:rsid w:val="00B82A0A"/>
    <w:rsid w:val="00B83469"/>
    <w:rsid w:val="00B83853"/>
    <w:rsid w:val="00B93B63"/>
    <w:rsid w:val="00BA5E06"/>
    <w:rsid w:val="00BA78FA"/>
    <w:rsid w:val="00BB1746"/>
    <w:rsid w:val="00BB5AC8"/>
    <w:rsid w:val="00BC7E97"/>
    <w:rsid w:val="00BD0345"/>
    <w:rsid w:val="00BD4B5F"/>
    <w:rsid w:val="00BE584C"/>
    <w:rsid w:val="00BF0EDF"/>
    <w:rsid w:val="00BF59EA"/>
    <w:rsid w:val="00BF7939"/>
    <w:rsid w:val="00C127F1"/>
    <w:rsid w:val="00C15441"/>
    <w:rsid w:val="00C1560D"/>
    <w:rsid w:val="00C2608C"/>
    <w:rsid w:val="00C26A51"/>
    <w:rsid w:val="00C26D9F"/>
    <w:rsid w:val="00C373BF"/>
    <w:rsid w:val="00C44F22"/>
    <w:rsid w:val="00C8002D"/>
    <w:rsid w:val="00C85E2C"/>
    <w:rsid w:val="00C868BB"/>
    <w:rsid w:val="00C9423B"/>
    <w:rsid w:val="00C9688E"/>
    <w:rsid w:val="00CA029F"/>
    <w:rsid w:val="00CA1360"/>
    <w:rsid w:val="00CB1297"/>
    <w:rsid w:val="00CB329E"/>
    <w:rsid w:val="00CB4234"/>
    <w:rsid w:val="00CC25E3"/>
    <w:rsid w:val="00CD4D3E"/>
    <w:rsid w:val="00CE0539"/>
    <w:rsid w:val="00D00C1D"/>
    <w:rsid w:val="00D44414"/>
    <w:rsid w:val="00D46EAF"/>
    <w:rsid w:val="00D80A61"/>
    <w:rsid w:val="00D827F3"/>
    <w:rsid w:val="00D964C8"/>
    <w:rsid w:val="00DB16D7"/>
    <w:rsid w:val="00DB786E"/>
    <w:rsid w:val="00DB7914"/>
    <w:rsid w:val="00DC6B82"/>
    <w:rsid w:val="00DC7592"/>
    <w:rsid w:val="00DF053F"/>
    <w:rsid w:val="00E01AB1"/>
    <w:rsid w:val="00E020CF"/>
    <w:rsid w:val="00E13B4C"/>
    <w:rsid w:val="00E13EEB"/>
    <w:rsid w:val="00E14C2C"/>
    <w:rsid w:val="00E15C8E"/>
    <w:rsid w:val="00E174EE"/>
    <w:rsid w:val="00E24CF7"/>
    <w:rsid w:val="00E27BF9"/>
    <w:rsid w:val="00E34991"/>
    <w:rsid w:val="00E3568B"/>
    <w:rsid w:val="00E37A17"/>
    <w:rsid w:val="00E41147"/>
    <w:rsid w:val="00E44A1A"/>
    <w:rsid w:val="00E503CE"/>
    <w:rsid w:val="00E51631"/>
    <w:rsid w:val="00E520FE"/>
    <w:rsid w:val="00E55694"/>
    <w:rsid w:val="00E61162"/>
    <w:rsid w:val="00E65426"/>
    <w:rsid w:val="00E66D96"/>
    <w:rsid w:val="00E67BAF"/>
    <w:rsid w:val="00E74AA3"/>
    <w:rsid w:val="00E82925"/>
    <w:rsid w:val="00E9168D"/>
    <w:rsid w:val="00E95CCF"/>
    <w:rsid w:val="00E97D66"/>
    <w:rsid w:val="00EA06E5"/>
    <w:rsid w:val="00EA0E03"/>
    <w:rsid w:val="00EA5480"/>
    <w:rsid w:val="00EB1E93"/>
    <w:rsid w:val="00EC10E5"/>
    <w:rsid w:val="00EC6D5D"/>
    <w:rsid w:val="00ED60D2"/>
    <w:rsid w:val="00ED7BBA"/>
    <w:rsid w:val="00EE0E35"/>
    <w:rsid w:val="00EE3FDF"/>
    <w:rsid w:val="00EE5A37"/>
    <w:rsid w:val="00EF4B84"/>
    <w:rsid w:val="00F117CA"/>
    <w:rsid w:val="00F134BE"/>
    <w:rsid w:val="00F14851"/>
    <w:rsid w:val="00F26FE8"/>
    <w:rsid w:val="00F27D3B"/>
    <w:rsid w:val="00F30EC1"/>
    <w:rsid w:val="00F33A41"/>
    <w:rsid w:val="00F459E6"/>
    <w:rsid w:val="00F6018B"/>
    <w:rsid w:val="00F614D2"/>
    <w:rsid w:val="00F620E1"/>
    <w:rsid w:val="00F67C0E"/>
    <w:rsid w:val="00F701A2"/>
    <w:rsid w:val="00F744B2"/>
    <w:rsid w:val="00F76327"/>
    <w:rsid w:val="00F817BD"/>
    <w:rsid w:val="00FA7A62"/>
    <w:rsid w:val="00FB54AF"/>
    <w:rsid w:val="00FB691D"/>
    <w:rsid w:val="00FC49F7"/>
    <w:rsid w:val="00FC4E95"/>
    <w:rsid w:val="00FD6E01"/>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3B05A"/>
  <w15:docId w15:val="{16642804-422F-4B7D-B8B9-CAA8853A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7A1027"/>
    <w:pPr>
      <w:tabs>
        <w:tab w:val="left" w:pos="3969"/>
        <w:tab w:val="center" w:pos="4680"/>
        <w:tab w:val="right" w:pos="8789"/>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7A1027"/>
    <w:rPr>
      <w:rFonts w:ascii="Arial" w:hAnsi="Arial"/>
      <w:sz w:val="16"/>
      <w:lang w:val="sv-SE"/>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qFormat/>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table" w:customStyle="1" w:styleId="Tabellrutnt1">
    <w:name w:val="Tabellrutnät1"/>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E15C8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rsid w:val="003D7E2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rsid w:val="00AE06E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rsid w:val="00AE06E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rsid w:val="004F74F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rsid w:val="00F459E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nhideWhenUsed/>
    <w:rsid w:val="00EC6D5D"/>
    <w:pPr>
      <w:spacing w:after="0" w:line="240" w:lineRule="auto"/>
    </w:pPr>
    <w:rPr>
      <w:sz w:val="20"/>
      <w:szCs w:val="20"/>
    </w:rPr>
  </w:style>
  <w:style w:type="character" w:customStyle="1" w:styleId="FotnotstextChar">
    <w:name w:val="Fotnotstext Char"/>
    <w:basedOn w:val="Standardstycketeckensnitt"/>
    <w:link w:val="Fotnotstext"/>
    <w:rsid w:val="00EC6D5D"/>
    <w:rPr>
      <w:sz w:val="20"/>
      <w:szCs w:val="20"/>
    </w:rPr>
  </w:style>
  <w:style w:type="table" w:customStyle="1" w:styleId="Tabellrutnt10">
    <w:name w:val="Tabellrutnät10"/>
    <w:basedOn w:val="Normaltabell"/>
    <w:next w:val="Tabellrutnt"/>
    <w:rsid w:val="00EC6D5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rsid w:val="00EC6D5D"/>
    <w:rPr>
      <w:vertAlign w:val="superscript"/>
    </w:rPr>
  </w:style>
  <w:style w:type="table" w:customStyle="1" w:styleId="Tabellrutnt11">
    <w:name w:val="Tabellrutnät11"/>
    <w:basedOn w:val="Normaltabell"/>
    <w:next w:val="Tabellrutnt"/>
    <w:rsid w:val="00EC6D5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LText">
    <w:name w:val="SKL Text"/>
    <w:basedOn w:val="Normal"/>
    <w:rsid w:val="00EC6D5D"/>
    <w:pPr>
      <w:autoSpaceDE w:val="0"/>
      <w:autoSpaceDN w:val="0"/>
      <w:spacing w:after="120" w:line="300" w:lineRule="atLeast"/>
    </w:pPr>
    <w:rPr>
      <w:rFonts w:ascii="Times New Roman" w:eastAsia="Times New Roman" w:hAnsi="Times New Roman" w:cs="Times New Roman"/>
      <w:lang w:val="sv-SE" w:eastAsia="sv-SE"/>
    </w:rPr>
  </w:style>
  <w:style w:type="character" w:styleId="Kommentarsreferens">
    <w:name w:val="annotation reference"/>
    <w:basedOn w:val="Standardstycketeckensnitt"/>
    <w:uiPriority w:val="99"/>
    <w:semiHidden/>
    <w:unhideWhenUsed/>
    <w:rsid w:val="00462FE9"/>
    <w:rPr>
      <w:sz w:val="16"/>
      <w:szCs w:val="16"/>
    </w:rPr>
  </w:style>
  <w:style w:type="paragraph" w:styleId="Kommentarer">
    <w:name w:val="annotation text"/>
    <w:basedOn w:val="Normal"/>
    <w:link w:val="KommentarerChar"/>
    <w:uiPriority w:val="99"/>
    <w:semiHidden/>
    <w:unhideWhenUsed/>
    <w:rsid w:val="00462FE9"/>
    <w:pPr>
      <w:spacing w:line="240" w:lineRule="auto"/>
    </w:pPr>
    <w:rPr>
      <w:sz w:val="20"/>
      <w:szCs w:val="20"/>
    </w:rPr>
  </w:style>
  <w:style w:type="character" w:customStyle="1" w:styleId="KommentarerChar">
    <w:name w:val="Kommentarer Char"/>
    <w:basedOn w:val="Standardstycketeckensnitt"/>
    <w:link w:val="Kommentarer"/>
    <w:uiPriority w:val="99"/>
    <w:semiHidden/>
    <w:rsid w:val="00462FE9"/>
    <w:rPr>
      <w:sz w:val="20"/>
      <w:szCs w:val="20"/>
    </w:rPr>
  </w:style>
  <w:style w:type="paragraph" w:styleId="Kommentarsmne">
    <w:name w:val="annotation subject"/>
    <w:basedOn w:val="Kommentarer"/>
    <w:next w:val="Kommentarer"/>
    <w:link w:val="KommentarsmneChar"/>
    <w:uiPriority w:val="99"/>
    <w:semiHidden/>
    <w:unhideWhenUsed/>
    <w:rsid w:val="00462FE9"/>
    <w:rPr>
      <w:b/>
      <w:bCs/>
    </w:rPr>
  </w:style>
  <w:style w:type="character" w:customStyle="1" w:styleId="KommentarsmneChar">
    <w:name w:val="Kommentarsämne Char"/>
    <w:basedOn w:val="KommentarerChar"/>
    <w:link w:val="Kommentarsmne"/>
    <w:uiPriority w:val="99"/>
    <w:semiHidden/>
    <w:rsid w:val="00462FE9"/>
    <w:rPr>
      <w:b/>
      <w:bCs/>
      <w:sz w:val="20"/>
      <w:szCs w:val="20"/>
    </w:rPr>
  </w:style>
  <w:style w:type="character" w:styleId="Olstomnmnande">
    <w:name w:val="Unresolved Mention"/>
    <w:basedOn w:val="Standardstycketeckensnitt"/>
    <w:uiPriority w:val="99"/>
    <w:semiHidden/>
    <w:unhideWhenUsed/>
    <w:rsid w:val="00D9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r.se/skr/samhallsplaneringinfrastruktur/miljohalsa/tillsynochkontroll/kemikalietillsyn.58163.htm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kr.se/skr/samhallsplaneringinfrastruktur/miljohalsa/tillsynochkontroll/kemikalietillsyn.5816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r.se/skr/samhallsplaneringinfrastruktur/miljohalsa/tillsynochkontroll/kemikalietillsyn.58163.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kr.se/skr/samhallsplaneringinfrastruktur/miljohalsa/tillsynochkontroll/kemikalietillsyn.58163.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kr.se/skr/samhallsplaneringinfrastruktur/miljohalsa/tillsynochkontroll/kemikalietillsyn.58163.html" TargetMode="External"/><Relationship Id="rId14" Type="http://schemas.openxmlformats.org/officeDocument/2006/relationships/hyperlink" Target="https://skr.se/skr/samhallsplaneringinfrastruktur/miljohalsa/tillsynochkontroll/kemikalietillsyn.5816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Cirkul&#228;r\SKR%20Cirkul&#228;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D687DB00F4291AADF67330B07E48A"/>
        <w:category>
          <w:name w:val="Allmänt"/>
          <w:gallery w:val="placeholder"/>
        </w:category>
        <w:types>
          <w:type w:val="bbPlcHdr"/>
        </w:types>
        <w:behaviors>
          <w:behavior w:val="content"/>
        </w:behaviors>
        <w:guid w:val="{CC9951D0-6446-405F-8187-54C663E2A26A}"/>
      </w:docPartPr>
      <w:docPartBody>
        <w:p w:rsidR="007706D7" w:rsidRDefault="0096707B">
          <w:r w:rsidRPr="00352A4D">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7B"/>
    <w:rsid w:val="00025D0D"/>
    <w:rsid w:val="0009307E"/>
    <w:rsid w:val="00125DD6"/>
    <w:rsid w:val="00262B01"/>
    <w:rsid w:val="00294F85"/>
    <w:rsid w:val="00343EAD"/>
    <w:rsid w:val="00397862"/>
    <w:rsid w:val="003E340C"/>
    <w:rsid w:val="00411F64"/>
    <w:rsid w:val="00437BBE"/>
    <w:rsid w:val="0045650B"/>
    <w:rsid w:val="00492302"/>
    <w:rsid w:val="004B37DC"/>
    <w:rsid w:val="00501873"/>
    <w:rsid w:val="00550D96"/>
    <w:rsid w:val="006234FE"/>
    <w:rsid w:val="006F64A1"/>
    <w:rsid w:val="007706D7"/>
    <w:rsid w:val="007A2302"/>
    <w:rsid w:val="008414F6"/>
    <w:rsid w:val="008908C0"/>
    <w:rsid w:val="008D633A"/>
    <w:rsid w:val="00952ACB"/>
    <w:rsid w:val="0096707B"/>
    <w:rsid w:val="009E7523"/>
    <w:rsid w:val="009F2DB7"/>
    <w:rsid w:val="00A93B56"/>
    <w:rsid w:val="00AA72BB"/>
    <w:rsid w:val="00B0308D"/>
    <w:rsid w:val="00C04DC1"/>
    <w:rsid w:val="00C21127"/>
    <w:rsid w:val="00C40B76"/>
    <w:rsid w:val="00CE37B6"/>
    <w:rsid w:val="00D34C14"/>
    <w:rsid w:val="00D7787D"/>
    <w:rsid w:val="00D94133"/>
    <w:rsid w:val="00D96594"/>
    <w:rsid w:val="00E21A3F"/>
    <w:rsid w:val="00E777DA"/>
    <w:rsid w:val="00E94C22"/>
    <w:rsid w:val="00F97C21"/>
    <w:rsid w:val="00FB0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3E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6256-9374-4D54-B3FE-B4480254571E}">
  <ds:schemaRefs>
    <ds:schemaRef ds:uri="LPXML_extra15"/>
  </ds:schemaRefs>
</ds:datastoreItem>
</file>

<file path=customXml/itemProps2.xml><?xml version="1.0" encoding="utf-8"?>
<ds:datastoreItem xmlns:ds="http://schemas.openxmlformats.org/officeDocument/2006/customXml" ds:itemID="{353023C8-888E-481A-95D7-EB45CFFA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 Cirkulär</Template>
  <TotalTime>1</TotalTime>
  <Pages>35</Pages>
  <Words>6610</Words>
  <Characters>35036</Characters>
  <Application>Microsoft Office Word</Application>
  <DocSecurity>0</DocSecurity>
  <Lines>291</Lines>
  <Paragraphs>83</Paragraphs>
  <ScaleCrop>false</ScaleCrop>
  <HeadingPairs>
    <vt:vector size="2" baseType="variant">
      <vt:variant>
        <vt:lpstr>Rubrik</vt:lpstr>
      </vt:variant>
      <vt:variant>
        <vt:i4>1</vt:i4>
      </vt:variant>
    </vt:vector>
  </HeadingPairs>
  <TitlesOfParts>
    <vt:vector size="1" baseType="lpstr">
      <vt:lpstr>CIRKULÄR [Ange cirkulärnummer]</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CIRKULÄR [Ange cirkulärnummer]</dc:title>
  <dc:creator>Marcusson Anna</dc:creator>
  <cp:lastModifiedBy>le Grand Martin</cp:lastModifiedBy>
  <cp:revision>2</cp:revision>
  <cp:lastPrinted>2021-10-07T14:13:00Z</cp:lastPrinted>
  <dcterms:created xsi:type="dcterms:W3CDTF">2022-04-28T15:48:00Z</dcterms:created>
  <dcterms:modified xsi:type="dcterms:W3CDTF">2022-04-28T15:48:00Z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Cirk</vt:lpwstr>
  </property>
</Properties>
</file>